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B6" w:rsidRDefault="00685BB6"/>
    <w:p w:rsidR="00685BB6" w:rsidRDefault="00680B5C" w:rsidP="00685BB6">
      <w:pPr>
        <w:ind w:left="284"/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6299835" cy="8659382"/>
            <wp:effectExtent l="19050" t="0" r="5715" b="0"/>
            <wp:docPr id="3" name="Рисунок 3" descr="C:\Users\Admin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BB6" w:rsidRDefault="00685BB6" w:rsidP="00685BB6">
      <w:pPr>
        <w:ind w:left="284"/>
        <w:jc w:val="center"/>
        <w:rPr>
          <w:b/>
          <w:i/>
          <w:sz w:val="32"/>
          <w:szCs w:val="32"/>
        </w:rPr>
      </w:pPr>
    </w:p>
    <w:p w:rsidR="00DF745E" w:rsidRDefault="00DF745E" w:rsidP="00685BB6">
      <w:pPr>
        <w:ind w:left="284"/>
        <w:jc w:val="center"/>
        <w:rPr>
          <w:b/>
          <w:i/>
          <w:sz w:val="32"/>
          <w:szCs w:val="32"/>
        </w:rPr>
      </w:pPr>
    </w:p>
    <w:p w:rsidR="00DF745E" w:rsidRDefault="00DF745E" w:rsidP="00685BB6">
      <w:pPr>
        <w:ind w:left="284"/>
        <w:jc w:val="center"/>
        <w:rPr>
          <w:b/>
          <w:i/>
          <w:sz w:val="32"/>
          <w:szCs w:val="32"/>
        </w:rPr>
      </w:pPr>
    </w:p>
    <w:p w:rsidR="00DF745E" w:rsidRDefault="00DF745E" w:rsidP="00685BB6">
      <w:pPr>
        <w:ind w:left="284"/>
        <w:jc w:val="center"/>
        <w:rPr>
          <w:b/>
          <w:i/>
          <w:sz w:val="32"/>
          <w:szCs w:val="32"/>
        </w:rPr>
      </w:pPr>
    </w:p>
    <w:p w:rsidR="00DF745E" w:rsidRDefault="00DF745E" w:rsidP="00685BB6">
      <w:pPr>
        <w:ind w:left="284"/>
        <w:jc w:val="center"/>
        <w:rPr>
          <w:b/>
          <w:i/>
          <w:sz w:val="32"/>
          <w:szCs w:val="32"/>
        </w:rPr>
      </w:pPr>
    </w:p>
    <w:p w:rsidR="00DF745E" w:rsidRDefault="00DF745E" w:rsidP="00685BB6">
      <w:pPr>
        <w:ind w:left="284"/>
        <w:jc w:val="center"/>
        <w:rPr>
          <w:b/>
          <w:i/>
          <w:sz w:val="32"/>
          <w:szCs w:val="32"/>
        </w:rPr>
      </w:pPr>
    </w:p>
    <w:p w:rsidR="00DF745E" w:rsidRDefault="00DF745E" w:rsidP="00685BB6">
      <w:pPr>
        <w:ind w:left="284"/>
        <w:jc w:val="center"/>
        <w:rPr>
          <w:b/>
          <w:i/>
          <w:sz w:val="32"/>
          <w:szCs w:val="32"/>
        </w:rPr>
      </w:pPr>
    </w:p>
    <w:p w:rsidR="00DF745E" w:rsidRDefault="00DF745E" w:rsidP="00685BB6">
      <w:pPr>
        <w:ind w:left="284"/>
        <w:jc w:val="center"/>
        <w:rPr>
          <w:b/>
          <w:i/>
          <w:sz w:val="32"/>
          <w:szCs w:val="32"/>
        </w:rPr>
      </w:pPr>
    </w:p>
    <w:p w:rsidR="00DF745E" w:rsidRDefault="00DF745E" w:rsidP="00685BB6">
      <w:pPr>
        <w:ind w:left="284"/>
        <w:jc w:val="center"/>
        <w:rPr>
          <w:b/>
          <w:i/>
          <w:sz w:val="32"/>
          <w:szCs w:val="32"/>
        </w:rPr>
      </w:pPr>
    </w:p>
    <w:p w:rsidR="00DF745E" w:rsidRDefault="00DF745E" w:rsidP="00685BB6">
      <w:pPr>
        <w:ind w:left="284"/>
        <w:jc w:val="center"/>
        <w:rPr>
          <w:b/>
          <w:i/>
          <w:sz w:val="32"/>
          <w:szCs w:val="32"/>
        </w:rPr>
      </w:pPr>
    </w:p>
    <w:p w:rsidR="00DF745E" w:rsidRDefault="00DF745E" w:rsidP="00685BB6">
      <w:pPr>
        <w:ind w:left="284"/>
        <w:jc w:val="center"/>
        <w:rPr>
          <w:b/>
          <w:i/>
          <w:sz w:val="32"/>
          <w:szCs w:val="32"/>
        </w:rPr>
      </w:pPr>
    </w:p>
    <w:p w:rsidR="00685BB6" w:rsidRDefault="00685BB6" w:rsidP="00685BB6">
      <w:pPr>
        <w:pStyle w:val="ac"/>
      </w:pPr>
    </w:p>
    <w:tbl>
      <w:tblPr>
        <w:tblW w:w="5000" w:type="pct"/>
        <w:jc w:val="center"/>
        <w:tblCellSpacing w:w="0" w:type="dxa"/>
        <w:tblBorders>
          <w:top w:val="single" w:sz="2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51"/>
      </w:tblGrid>
      <w:tr w:rsidR="0097201C" w:rsidRPr="00A740E7" w:rsidTr="00A740E7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5BB6" w:rsidRDefault="00685BB6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5BB6" w:rsidRDefault="00685BB6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40E7" w:rsidRPr="00685BB6" w:rsidRDefault="00685BB6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="00A740E7"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содержит анализ всех представляемых к государственной аккредитации образовательных программ в отношении соответствия содержания и качества подготовки обучающихся и выпускников требованиям федеральных государственных образовательных стандартов (государственных образовательных стандартов </w:t>
            </w:r>
            <w:r w:rsidR="00A740E7"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="00A740E7"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завершения их реализации в образовательном учреждении) или федеральных государственных требований, а также показателей деятельности образовательного учреждения, необходимых для определения его типа и вида.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1. ОБЩИЕ СВЕДЕНИЯ ОБ ОБЩЕОБРАЗОВАТЕЛЬНОМ УЧРЕЖДЕНИИ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 Полное наименование общеобразовательного учреждения в соответствии с Уставом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911"/>
            </w:tblGrid>
            <w:tr w:rsidR="0097201C" w:rsidRPr="00685BB6" w:rsidTr="00685BB6">
              <w:trPr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0E7" w:rsidRPr="00685BB6" w:rsidRDefault="00685BB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казённое общеобразовательное учреждение «Бастанская средняя общеобразовательная школа» Михайловского района Алтайского края</w:t>
                  </w:r>
                </w:p>
              </w:tc>
            </w:tr>
          </w:tbl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 Юридический адрес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911"/>
            </w:tblGrid>
            <w:tr w:rsidR="0097201C" w:rsidRPr="00685BB6" w:rsidTr="00A740E7">
              <w:trPr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B93FEC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658972, </w:t>
                  </w:r>
                  <w:r w:rsid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Алтайский край, Михайловский район, </w:t>
                  </w:r>
                  <w:proofErr w:type="spellStart"/>
                  <w:r w:rsid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с.Бастан</w:t>
                  </w:r>
                  <w:proofErr w:type="spellEnd"/>
                  <w:r w:rsid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ул.Горького,2</w:t>
                  </w:r>
                </w:p>
              </w:tc>
            </w:tr>
          </w:tbl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 Фактический адрес (при наличии нескольких площадок, на которых ведется образовательная деятельность, указать все адреса)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911"/>
            </w:tblGrid>
            <w:tr w:rsidR="0097201C" w:rsidRPr="00685BB6" w:rsidTr="00A740E7">
              <w:trPr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B93FEC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658972, Алтайский край, Михайловский район,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с.Бастан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ул.Горького,2</w:t>
                  </w:r>
                </w:p>
              </w:tc>
            </w:tr>
          </w:tbl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79"/>
              <w:gridCol w:w="1983"/>
              <w:gridCol w:w="1049"/>
              <w:gridCol w:w="2112"/>
              <w:gridCol w:w="920"/>
              <w:gridCol w:w="2673"/>
            </w:tblGrid>
            <w:tr w:rsidR="0097201C" w:rsidRPr="00685BB6" w:rsidTr="00A740E7">
              <w:trPr>
                <w:jc w:val="center"/>
              </w:trPr>
              <w:tc>
                <w:tcPr>
                  <w:tcW w:w="59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Телефон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B93FEC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(38570) 27-5-16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Факс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B93FEC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e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mail</w:t>
                  </w:r>
                </w:p>
              </w:tc>
              <w:tc>
                <w:tcPr>
                  <w:tcW w:w="1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B93FEC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bastanshcool</w:t>
                  </w:r>
                  <w:proofErr w:type="spellEnd"/>
                  <w:r w:rsidRPr="003138F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.3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dn</w:t>
                  </w:r>
                  <w:proofErr w:type="spellEnd"/>
                  <w:r w:rsidRPr="003138F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ru</w:t>
                  </w:r>
                  <w:proofErr w:type="spellEnd"/>
                </w:p>
              </w:tc>
            </w:tr>
          </w:tbl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 Учредители (название организации и/или Ф.И.О. физического лица, адрес, телефон)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911"/>
            </w:tblGrid>
            <w:tr w:rsidR="0097201C" w:rsidRPr="00685BB6" w:rsidTr="00A740E7">
              <w:trPr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DF745E" w:rsidRDefault="00A740E7" w:rsidP="00DF745E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Учредителем Учреждения является </w:t>
                  </w:r>
                  <w:r w:rsidR="00DF745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Комитет по образованию и делам молодежи Администрации Михайловского района Алтайского края  658960, с</w:t>
                  </w:r>
                  <w:proofErr w:type="gramStart"/>
                  <w:r w:rsidR="00DF745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="00DF745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ихайловское, Алтайского края ул.Садовая,15 телефон, факс:22-4-46, 22-5-56; </w:t>
                  </w:r>
                  <w:r w:rsidR="00DF745E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e</w:t>
                  </w:r>
                  <w:r w:rsidR="00DF745E" w:rsidRPr="00DF745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DF745E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mail</w:t>
                  </w:r>
                  <w:r w:rsidR="00DF745E" w:rsidRPr="00DF745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="00DF745E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mhlobraz</w:t>
                  </w:r>
                  <w:proofErr w:type="spellEnd"/>
                  <w:r w:rsidR="00DF745E" w:rsidRPr="00DF745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@</w:t>
                  </w:r>
                  <w:proofErr w:type="spellStart"/>
                  <w:r w:rsidR="00DF745E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ab</w:t>
                  </w:r>
                  <w:proofErr w:type="spellEnd"/>
                  <w:r w:rsidR="00DF745E" w:rsidRPr="00DF745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="00DF745E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ru</w:t>
                  </w:r>
                  <w:proofErr w:type="spellEnd"/>
                </w:p>
              </w:tc>
            </w:tr>
          </w:tbl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 Имеющиеся лицензии на образовательную деятельность (действующие):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63"/>
              <w:gridCol w:w="2377"/>
              <w:gridCol w:w="2971"/>
            </w:tblGrid>
            <w:tr w:rsidR="0097201C" w:rsidRPr="00685BB6" w:rsidTr="00A740E7">
              <w:trPr>
                <w:jc w:val="center"/>
              </w:trPr>
              <w:tc>
                <w:tcPr>
                  <w:tcW w:w="2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Реализуемые образовательные программы</w:t>
                  </w:r>
                </w:p>
              </w:tc>
              <w:tc>
                <w:tcPr>
                  <w:tcW w:w="1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Серия, №</w:t>
                  </w:r>
                </w:p>
              </w:tc>
              <w:tc>
                <w:tcPr>
                  <w:tcW w:w="1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Дата выдачи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Лицензия на право ведения образовательной деятельности</w:t>
                  </w:r>
                </w:p>
              </w:tc>
              <w:tc>
                <w:tcPr>
                  <w:tcW w:w="1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E8294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9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№095</w:t>
                  </w:r>
                </w:p>
              </w:tc>
              <w:tc>
                <w:tcPr>
                  <w:tcW w:w="1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E8294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03.02.2012</w:t>
                  </w:r>
                  <w:r w:rsidR="00A058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бессрочно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1.Начальное общее образование</w:t>
                  </w:r>
                </w:p>
              </w:tc>
              <w:tc>
                <w:tcPr>
                  <w:tcW w:w="1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2.Основное общее образование</w:t>
                  </w:r>
                </w:p>
              </w:tc>
              <w:tc>
                <w:tcPr>
                  <w:tcW w:w="1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Среднее (полное) общее образование</w:t>
                  </w:r>
                </w:p>
              </w:tc>
              <w:tc>
                <w:tcPr>
                  <w:tcW w:w="1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1.6. Свидетельство о государственной аккредитации (предшествующее): 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63"/>
              <w:gridCol w:w="1425"/>
              <w:gridCol w:w="1786"/>
              <w:gridCol w:w="2137"/>
            </w:tblGrid>
            <w:tr w:rsidR="0097201C" w:rsidRPr="00685BB6" w:rsidTr="00A740E7">
              <w:trPr>
                <w:trHeight w:val="230"/>
                <w:jc w:val="center"/>
              </w:trPr>
              <w:tc>
                <w:tcPr>
                  <w:tcW w:w="2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Серия, №</w:t>
                  </w:r>
                </w:p>
              </w:tc>
              <w:tc>
                <w:tcPr>
                  <w:tcW w:w="9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Дата выдачи</w:t>
                  </w: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Срок окончания</w:t>
                  </w:r>
                </w:p>
              </w:tc>
            </w:tr>
            <w:tr w:rsidR="0097201C" w:rsidRPr="00685BB6" w:rsidTr="00A740E7">
              <w:trPr>
                <w:trHeight w:val="240"/>
                <w:jc w:val="center"/>
              </w:trPr>
              <w:tc>
                <w:tcPr>
                  <w:tcW w:w="2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Свидетельство о государственной аккредитации 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E82946" w:rsidRDefault="00096D1C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№081</w:t>
                  </w:r>
                </w:p>
              </w:tc>
              <w:tc>
                <w:tcPr>
                  <w:tcW w:w="9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E82946" w:rsidRDefault="00096D1C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24.04.2015 г.</w:t>
                  </w: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096D1C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24.04.2027 г.</w:t>
                  </w:r>
                </w:p>
              </w:tc>
            </w:tr>
            <w:tr w:rsidR="0097201C" w:rsidRPr="00685BB6" w:rsidTr="00A740E7">
              <w:trPr>
                <w:trHeight w:val="240"/>
                <w:jc w:val="center"/>
              </w:trPr>
              <w:tc>
                <w:tcPr>
                  <w:tcW w:w="2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1.Начальное общее образование: 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общеобразовательная программа начального общего образования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9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201C" w:rsidRPr="00685BB6" w:rsidTr="00A740E7">
              <w:trPr>
                <w:trHeight w:val="240"/>
                <w:jc w:val="center"/>
              </w:trPr>
              <w:tc>
                <w:tcPr>
                  <w:tcW w:w="2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2.Основное общее образование: общеобразовательная программа основного общего образо</w:t>
                  </w:r>
                  <w:r w:rsidR="003138F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вания.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201C" w:rsidRPr="00685BB6" w:rsidTr="00A740E7">
              <w:trPr>
                <w:trHeight w:val="240"/>
                <w:jc w:val="center"/>
              </w:trPr>
              <w:tc>
                <w:tcPr>
                  <w:tcW w:w="2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Среднее (полное) общее образование: общеобразовательная программа среднего (полного) общего образования, обеспечивающая дополнительную (углубленную) подготовку обучающихся по отдельным предметам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 Директор образовательного учреждения (Ф.И.О. полностью)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911"/>
            </w:tblGrid>
            <w:tr w:rsidR="0097201C" w:rsidRPr="00685BB6" w:rsidTr="00A740E7">
              <w:trPr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B93FEC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Козленко Александр Викторович</w:t>
                  </w:r>
                </w:p>
              </w:tc>
            </w:tr>
          </w:tbl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B93FEC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 Ответственные</w:t>
            </w:r>
            <w:r w:rsidR="00A740E7"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ОУ по направлениям (Ф.И.О. полностью) 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911"/>
            </w:tblGrid>
            <w:tr w:rsidR="0097201C" w:rsidRPr="00685BB6" w:rsidTr="00A740E7">
              <w:trPr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B93FEC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Козленко Татьяна Владимировна – ответственный за учебную работу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096D1C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Ланг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Инна Давидовна</w:t>
                  </w:r>
                  <w:r w:rsidR="00B93FE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ответственный за воспитательную работу</w:t>
                  </w:r>
                </w:p>
              </w:tc>
            </w:tr>
          </w:tbl>
          <w:p w:rsidR="009546D1" w:rsidRDefault="009546D1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40E7" w:rsidRPr="003138F1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3138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2. ОРГАНИЗАЦИЯ И СОДЕРЖАНИЕ ОБРАЗОВАТЕЛЬНОГО ПРОЦЕССА</w:t>
            </w:r>
          </w:p>
          <w:p w:rsidR="00A740E7" w:rsidRPr="003138F1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8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        Контингент обучающихся и его структура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87"/>
              <w:gridCol w:w="1927"/>
              <w:gridCol w:w="1901"/>
              <w:gridCol w:w="2295"/>
              <w:gridCol w:w="1901"/>
            </w:tblGrid>
            <w:tr w:rsidR="0097201C" w:rsidRPr="00685BB6" w:rsidTr="00A740E7">
              <w:trPr>
                <w:jc w:val="center"/>
              </w:trPr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8F1" w:rsidRDefault="003138F1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классов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из них с дополнительной (расширенной, углубленной</w:t>
                  </w:r>
                  <w:r w:rsidR="003138F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профильной) подготовкой</w:t>
                  </w: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3138F1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 обучающихся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из них с дополнительной (расширенной, углубленной</w:t>
                  </w:r>
                  <w:r w:rsidRPr="00685BB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профильной) подготовкой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3138F1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E0512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3138F1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40629B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3138F1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40629B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3138F1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40629B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Всего в начальной школе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3138F1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40629B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3138F1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40629B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3138F1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40629B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3138F1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40629B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3138F1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40629B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3138F1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40629B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Всего в основной школе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3138F1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40629B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40629B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40629B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4758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(100%)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3138F1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3138F1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40629B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40629B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4758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(100%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Всего в старшей школе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3138F1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3138F1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4758B9" w:rsidP="0040629B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40629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4758B9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40629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(100%)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ИТОГО по ОУ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3138F1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3138F1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40629B" w:rsidP="004758B9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40629B" w:rsidP="00E0512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 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="006D36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        Анализ образовательной программы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55"/>
              <w:gridCol w:w="4956"/>
            </w:tblGrid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Показатели для анализа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Краткая характеристика показателей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    Наличие структурных элементов: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ГОС 2004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пояснительная записка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учебные планы обучающихся (обучение на дому)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программа воспитательной работы 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по учебным предметам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элективных, факультативных курсов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программы дополнительного образования, в том числе программы социально-творческой, проектной деятельности, спортивных занятий и т.д.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6D3659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образовательные программы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утвержденный список учебников в соответствии с перечнем учебников рекомендованных и допущенных Министерством  образования и науки РФ на текущий год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40629B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описание обеспечен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ности реализации образовательной программы (кадровое, материально-техническое, информационно-технологическое)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ФГОС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целевой раздел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содержательный раздел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организационный раздел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    Соответствие содержания ОП федеральному компоненту ГОС-2004 (для начальной школы 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ym w:font="Symbol" w:char="F02D"/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НОО), виду, миссии, целям, особенностям ОУ: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наличие миссии, целей и задач образовательной деятельности ОУ и их конкретизация в соответствии с требованиями ГОС (ФГОС), видом и спецификой ОУ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Миссия ОУ состоит в создании  образовательного пространства, которое обеспечит личностный рост всех участников образовательного процесса, получение учеником качественного образования в соответствии с его индивидуальными возможностями и потребностями, позволяющего успешно жить в быстро меняющемся мире, в воспитании социально зрелой личности, способной реализовать полученные знания и опыт деятельности в конкретной жизненной ситуации.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Цели:</w:t>
                  </w:r>
                </w:p>
                <w:p w:rsidR="00A740E7" w:rsidRPr="00685BB6" w:rsidRDefault="006D3659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Повышение качества и доступности образования в школе с выходом в европейское образовательное пространство.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2.Создание условий для формирования успешной личности, готовой к жизненному самоопределению с высоким уровнем толерантности, осознающей и уважающей свои духовные корни, готовой к самореализации в условиях меняющегося социума.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Задачи:</w:t>
                  </w:r>
                </w:p>
                <w:p w:rsidR="00A740E7" w:rsidRPr="00685BB6" w:rsidRDefault="006D3659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Создание условий организации образовательного процесса для успешного освоения федеральн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ых стандартов нового поколения.</w:t>
                  </w:r>
                </w:p>
                <w:p w:rsidR="00A740E7" w:rsidRPr="00685BB6" w:rsidRDefault="006D3659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Создание условий для развития познавательных, творческих способностей учащихся, выявление и поддержка талантливой молодежи.</w:t>
                  </w:r>
                </w:p>
                <w:p w:rsidR="00A740E7" w:rsidRPr="00685BB6" w:rsidRDefault="006D3659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.Оптимизация методических, кадровых, организационных, сетевых ресурсов, обеспечивающих повышение качества педагогической и управленческой деятельности.</w:t>
                  </w:r>
                </w:p>
                <w:p w:rsidR="00A740E7" w:rsidRPr="00685BB6" w:rsidRDefault="006D3659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.Повышение уровня комфортности и технологической оснащенности образовательного процесса, в т.ч. за счет социального взаимодействия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 партнерства с общественными организациями, продуктивного сотрудничества с органами местного самоуправления.</w:t>
                  </w:r>
                </w:p>
                <w:p w:rsidR="00A740E7" w:rsidRPr="00685BB6" w:rsidRDefault="006D3659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Укрепление здоровья учащихся.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Задачи: </w:t>
                  </w:r>
                </w:p>
                <w:p w:rsidR="00A740E7" w:rsidRPr="00685BB6" w:rsidRDefault="006D3659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создание условий, для получения школьниками качественного среднего образования, необходимого и достаточного для продолжения обучения в высших учебных заведениях;</w:t>
                  </w:r>
                </w:p>
                <w:p w:rsidR="00A740E7" w:rsidRPr="00685BB6" w:rsidRDefault="006D3659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развитие способностей каждого обучающегося, формирование творчески мыслящей личности, способной жить и созидать в современном мире;</w:t>
                  </w:r>
                </w:p>
                <w:p w:rsidR="00A740E7" w:rsidRPr="00685BB6" w:rsidRDefault="006D3659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создание условий, благоприятствующих укреплению физического, нравственного и психологического здоровья обучающихся.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наличие обоснования выбора учебных программ различных уровней (расширенное, углубленное, профильное изучение предмета), прог</w:t>
                  </w:r>
                  <w:r w:rsidR="006D36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рамм 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элективных кур</w:t>
                  </w:r>
                  <w:r w:rsidR="006D36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сов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Статус ОУ обусловил выбор учебных программ </w:t>
                  </w:r>
                  <w:r w:rsidR="00BD0C7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различных уровней:  профильное изучение предмета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Выбор образовательных программ по </w:t>
                  </w:r>
                  <w:r w:rsidR="00BD0C7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русскому языку</w:t>
                  </w:r>
                  <w:r w:rsidR="00BD0C7F">
                    <w:rPr>
                      <w:rFonts w:ascii="Times New Roman" w:hAnsi="Times New Roman" w:cs="Times New Roman"/>
                      <w:bCs/>
                    </w:rPr>
                    <w:t xml:space="preserve"> (А.И.Власенков)</w:t>
                  </w:r>
                  <w:r w:rsidR="00E4252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информатике (</w:t>
                  </w:r>
                  <w:proofErr w:type="spellStart"/>
                  <w:r w:rsidR="00E4252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Н.Д.Угринович</w:t>
                  </w:r>
                  <w:proofErr w:type="spellEnd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.),  обществознанию (Боголюбов Л.И.) обусловлен преемственностью в содержании и требованиях УМК на 2  и 3 ступени обучения,  наличием  разработанных профильных авторских линий.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Авторская  профильная  прогр</w:t>
                  </w:r>
                  <w:r w:rsidR="006D36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амма по </w:t>
                  </w:r>
                  <w:proofErr w:type="spellStart"/>
                  <w:r w:rsidR="006D36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алгебре</w:t>
                  </w:r>
                  <w:r w:rsidR="00BD0C7F">
                    <w:rPr>
                      <w:rFonts w:ascii="Times New Roman" w:hAnsi="Times New Roman" w:cs="Times New Roman"/>
                      <w:bCs/>
                    </w:rPr>
                    <w:t>А.Н.Колмогорова</w:t>
                  </w:r>
                  <w:proofErr w:type="spellEnd"/>
                  <w:r w:rsidR="006D365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реализует те же методы, ч</w:t>
                  </w:r>
                  <w:r w:rsidR="00BD0C7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то и программы Ю.Н.Макарычева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  она даёт хорошие результаты при подготовке учащихся к обучению в ВУЗах и к дальнейшей исследовательской деятельности.</w:t>
                  </w:r>
                </w:p>
                <w:p w:rsidR="00A740E7" w:rsidRPr="00685BB6" w:rsidRDefault="00BD0C7F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Л</w:t>
                  </w:r>
                  <w:r w:rsidR="00E4252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иния по хими</w:t>
                  </w:r>
                  <w:proofErr w:type="gramStart"/>
                  <w:r w:rsidR="00E4252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="00E4252C">
                    <w:rPr>
                      <w:rFonts w:ascii="Times New Roman" w:hAnsi="Times New Roman"/>
                      <w:sz w:val="26"/>
                      <w:szCs w:val="26"/>
                    </w:rPr>
                    <w:t>Г.Е.Рудзитис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)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выбрана учителем  из-за глубокого, разностороннего  рассмотрения исторических  ситуаций в содержании  учебника.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   Образовательные программы соответствуют требованиям Государственному образовательному стандарту среднего (полного) общего образования, примерным и авторским программам.</w:t>
                  </w:r>
                </w:p>
                <w:p w:rsidR="00A740E7" w:rsidRPr="00685BB6" w:rsidRDefault="00BD0C7F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Выбор 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элективных курсов направлен на удовлетворение запроса родите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лей и учащихся. Э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лективные курсы расширяют и углубляют кругозор учащихся в соответствии с выбранным профилем, позволяют систематизировать материал, дают возможность использовать интерактивные методы изучения  наук.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наличие описания планируемых результатов (возможно по ступеням образования) в соответствии с целями, особенностям ОУ и системы их оценивания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ступень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Структура планируемых результатов выстроена таким образом, что позволяет определять динамику развития младшего школьника, зону его ближайшего развития, и возможность овладением обучающимися учебными действиями на  базовом и повышенном уровне, а также осуществлять оценку результатов деятельности обучающихся, педагогов и в целом системы образования школы.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Создание системы учета индивидуальных образовательных достижений в формате портфолио учащихся начальной, основной, средней школы.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Стандарт устанавливает требования к результатам обучающихся, освоивших основную образовательную программу начального общего образования: </w:t>
                  </w:r>
                </w:p>
                <w:p w:rsidR="00A740E7" w:rsidRPr="00685BB6" w:rsidRDefault="00AF3FE3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A740E7" w:rsidRPr="00AF3FE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личностным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 </w:t>
                  </w:r>
                </w:p>
                <w:p w:rsidR="00A740E7" w:rsidRPr="00685BB6" w:rsidRDefault="00AF3FE3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 w:rsidR="00A740E7" w:rsidRPr="00AF3FE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метапредметным</w:t>
                  </w:r>
                  <w:proofErr w:type="spellEnd"/>
                  <w:r w:rsidR="00A740E7" w:rsidRPr="00AF3FE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,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</w:t>
                  </w:r>
                  <w:proofErr w:type="spellStart"/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имежпредметными</w:t>
                  </w:r>
                  <w:proofErr w:type="spellEnd"/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понятиями.</w:t>
                  </w:r>
                </w:p>
                <w:p w:rsidR="00A740E7" w:rsidRPr="00685BB6" w:rsidRDefault="00AF3FE3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A740E7" w:rsidRPr="00AF3FE3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u w:val="single"/>
                      <w:lang w:eastAsia="ru-RU"/>
                    </w:rPr>
                    <w:t>предметным</w:t>
                  </w:r>
                  <w:r w:rsidR="00A740E7" w:rsidRPr="00685BB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включающим освоенный обучающимися в ходе изучения учебного предмета опыт специфической для данной предметной области  деятельности по получению нового знания, его преобразованию и применению, а также 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систему основополагающих элементов научного знания, лежащих в основе современной научной картины мира.</w:t>
                  </w:r>
                  <w:proofErr w:type="gramEnd"/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Предметные результаты освоения основной образовательной программы устанавливаются для учебных предметов на базовом, профильном  и углубленном уровнях. 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Предметные результаты освоения основной образовательной программы для учебных предметов на профильном и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наличие обоснования реализуемых систем обучения, образовательных методов и технологий и т.д., особенностей организации образовательного процесса в соответствии с видом, миссией, целями и особенностями ОУ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Конкретизация планируемых образовательных результатов и методов их достижения  представлена  во всех учебных программах ООП, реализуемых в  О</w:t>
                  </w:r>
                  <w:r w:rsidR="00AF3FE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У: «Школа России»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Использование различных форм организации процесса обучения учащихся основной и старшей школы (например: лабораторные работы, практикумы, семинары, учебные экскурсии, проектная и исследовательская деятельность учащихся и др.)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 обучении на 1 ступени используются такие педагогические технологии и методики, как: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• педагогическая мастерская;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• технология развития критического мышления;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• методики развивающего обучения и др.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Кроме того, для организации личностно ориентированного учебного взаимодействия педагоги первой ступени используют следующие приёмы и методы: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• приёмы актуализации субъектного опыта учащихся;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• методы диалога;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• приёмы создания ситуации коллективного и индивидуального выбора;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• игровые методы;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• рефлексивные приемы и методы;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• методы диагностики и самодиагностики.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целью усиления влияния обучения на формирование познавательного, нравственного, коммуникативного, эстетического и физического потенциалов личностей младших школьников, на развитие и проявление их индивидуальных особенностей используются разнообразные формы проведения учебных занятий: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урок-экскурсия; урок-путешествие; урок-зачёт; урок-соревнование; урок </w:t>
                  </w:r>
                  <w:proofErr w:type="spellStart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взаимообучения</w:t>
                  </w:r>
                  <w:proofErr w:type="spellEnd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; интегрированный урок; урок-игра.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 ступени  используются следующие приёмы и методы построения личностно- ориентированного педагогического взаимодействия: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• приёмы актуализации субъектного опыта учащихся (опора на житейский опыт ребенка или на ранее приобретенные им знания в учебном процессе, «вызов» у учащихся ассоциаций по отношению к новому понятию, формирование отчетливого осознания границы между известным и неизвестным и др.);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• методы диалога и </w:t>
                  </w:r>
                  <w:proofErr w:type="spellStart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полилога</w:t>
                  </w:r>
                  <w:proofErr w:type="spellEnd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• приёмы создания ситуаций коллективного и индивидуального выбора, свободного или ограниченного учителем;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• игровые методы;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• рефлексивные приёмы и методы;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• методы диагностики и самодиагностики.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Педагогические технологии развития критического мышления, дифференцированного, проблемного, продуктивного обучения, педагогические мастерские, дебаты,  образуют технологический компонент учебных занятий в 5-9-х классах.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классах углубленного изучения применяются </w:t>
                  </w:r>
                </w:p>
                <w:p w:rsidR="00A740E7" w:rsidRPr="00685BB6" w:rsidRDefault="00AF3FE3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A740E7" w:rsidRPr="00685BB6"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 xml:space="preserve">         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методы проблемного обучения, </w:t>
                  </w:r>
                </w:p>
                <w:p w:rsidR="00A740E7" w:rsidRPr="00685BB6" w:rsidRDefault="00AF3FE3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A740E7" w:rsidRPr="00685BB6"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 xml:space="preserve">         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технологии учебного исследования, </w:t>
                  </w:r>
                </w:p>
                <w:p w:rsidR="00A740E7" w:rsidRPr="00685BB6" w:rsidRDefault="00AF3FE3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A740E7" w:rsidRPr="00685BB6"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 xml:space="preserve">         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технология «портфолио»</w:t>
                  </w:r>
                </w:p>
                <w:p w:rsidR="00A740E7" w:rsidRPr="00685BB6" w:rsidRDefault="00AF3FE3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A740E7" w:rsidRPr="00685BB6"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 xml:space="preserve">         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технология применения средств ИКТ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 3 ступени  образовательный проце</w:t>
                  </w:r>
                  <w:proofErr w:type="gramStart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сс стр</w:t>
                  </w:r>
                  <w:proofErr w:type="gramEnd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оится  в соответствии с принципами </w:t>
                  </w:r>
                  <w:proofErr w:type="spellStart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самоактуализации</w:t>
                  </w:r>
                  <w:proofErr w:type="spellEnd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индивидуальности, </w:t>
                  </w:r>
                  <w:proofErr w:type="spellStart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субъектности</w:t>
                  </w:r>
                  <w:proofErr w:type="spellEnd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выбора, творчества, доверия и поддержки. Используются формы, методы и приёмы педагогической деятельности, которые соответствуют реализации программ профильного и углубленного уровня:</w:t>
                  </w:r>
                </w:p>
                <w:p w:rsidR="00A740E7" w:rsidRPr="00685BB6" w:rsidRDefault="00AF3FE3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A740E7" w:rsidRPr="00685BB6"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 xml:space="preserve">         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Технология проектного обучения</w:t>
                  </w:r>
                </w:p>
                <w:p w:rsidR="00A740E7" w:rsidRPr="00685BB6" w:rsidRDefault="00AF3FE3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 Т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ехнологии формирования информационной культуры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Деятельностно-творческий</w:t>
                  </w:r>
                  <w:proofErr w:type="spellEnd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характерустремлённость</w:t>
                  </w:r>
                  <w:proofErr w:type="spellEnd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установление отношений сотрудничества в учебном взаимодействии; направленность на поддержку развития субъектных качеств и индивидуальности учащегося; предоставление ученику необходимого пространства для творчества, самостоятельности, осуществления личностно значимого выбора.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процессе обучения старшеклассников используются следующие приёмы и методы: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• приёмы актуализации субъектного опыта обучающихся;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• методы диалога и </w:t>
                  </w:r>
                  <w:proofErr w:type="spellStart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полилога</w:t>
                  </w:r>
                  <w:proofErr w:type="spellEnd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• приёмы создания ситуации коллективного и индивидуального выбора;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• методы диагностики и самодиагностики.</w:t>
                  </w:r>
                </w:p>
                <w:p w:rsidR="00A740E7" w:rsidRPr="00685BB6" w:rsidRDefault="00AF3FE3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еминар, лабораторная работа, деловая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игра, практикум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Создание на старшей ступени профильных углубленных классов позволяет дифференцировать и индивидуализировать процесс обучения в соответствии с индивидуальными особенностями обучающихся 10-11-х классов.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соответствие рабочих программ по учебным предметам государственным образовательным стандартам, виду, миссии, целям, особенностям ОУ и контингента обучающихся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по учебным предметам соответствуют государственным образовательным стандартам, виду, миссии, целям, особенностям ОУ и контингента обучающихся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р</w:t>
                  </w:r>
                  <w:r w:rsidR="00AF3FE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абочих программ 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элективных курсов виду, миссии, целям, особенностям ОУ и контингента обучающихся, а также их запросам и интересам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F3FE3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Программы 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элективных курсов соответствуют виду, миссии, целям, особенностям ОУ и контингента обучающихся, а также их запросам и интересам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индивидуальных образовательных программ, индивидуальных программ по учебным предметам государственным образовательным стандартам, запросам и потребностям различных категорий обучающихся, а также миссии и целям ОУ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программ воспитания и социализации учащихся миссии, целям, особенностям ОУ и контингента обучающихся, а также их запросам и интересам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программа воспитания и социализации учащихся  разработана с учётом миссии, целей, особенностей ОУ и контингента обучающихся, а также их запросам и интересам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наличие обоснования перечня используемых учебников, учебных пособий, учебного и лабораторного оборудования в соответствии с видом, миссией, целями и особенностями ОУ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3519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перечень используемых учебников</w:t>
                  </w:r>
                  <w:r w:rsidR="00747139" w:rsidRPr="00033519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утверждён приказом МО РФ № 253 от 31.03.2014</w:t>
                  </w:r>
                  <w:r w:rsidRPr="00033519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г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    Соответствие Учебного плана (УП) образовательной программе ОУ (обоснование особенностей УП ОУ в соответствии с видом, миссией, целями, особенностями ОУ):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в пояснительной записке обоснования выбора уровня изучения предметов инвариантной части УП (углубленное, профильное, расширенное) 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9338A8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ОУ реализуются общеобразовательные</w:t>
                  </w:r>
                  <w:r w:rsidR="00AF3FE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программы по учебным предметам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(основные и дополнительные), которые обеспечивают  расширенное изуч</w:t>
                  </w:r>
                  <w:r w:rsidR="00AF3FE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ение русского языка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математики, физики,   углубленное из</w:t>
                  </w:r>
                  <w:r w:rsidR="009338A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учение  алгебры и начал анализа 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профильное  изучение </w:t>
                  </w:r>
                  <w:r w:rsidR="009338A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математики и информатики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наличие в пояснительной записке обоснования выбора дополнительных предметов, курсов вариативной части УП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вариативной части учебного плана добавлены новые предметы предназначенные для усиления адаптационных возможностей школы.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Вариативная часть базисного учебного плана представлена компонентом образовательного учреждения и направлена на реализацию следующих целей:</w:t>
                  </w:r>
                </w:p>
                <w:p w:rsidR="00A740E7" w:rsidRPr="00685BB6" w:rsidRDefault="009338A8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A740E7" w:rsidRPr="00685BB6"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 xml:space="preserve">       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развитие личности ребёнка, его познавательных интересов;</w:t>
                  </w:r>
                </w:p>
                <w:p w:rsidR="00A740E7" w:rsidRPr="00685BB6" w:rsidRDefault="009338A8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A740E7" w:rsidRPr="00685BB6"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 xml:space="preserve">       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социального образовательного заказа;</w:t>
                  </w:r>
                </w:p>
                <w:p w:rsidR="00A740E7" w:rsidRPr="00685BB6" w:rsidRDefault="009338A8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A740E7" w:rsidRPr="00685BB6"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 xml:space="preserve">       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удовлетворение образовательных потребностей учащихся;</w:t>
                  </w:r>
                </w:p>
                <w:p w:rsidR="00A740E7" w:rsidRPr="00685BB6" w:rsidRDefault="009338A8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A740E7" w:rsidRPr="00685BB6"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 xml:space="preserve">       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реализация </w:t>
                  </w:r>
                  <w:proofErr w:type="spellStart"/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предпрофильной</w:t>
                  </w:r>
                  <w:proofErr w:type="spellEnd"/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подготовки;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подготовка к ситуации выбора профиля обучения в старшей школе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40E7" w:rsidRPr="00685BB6" w:rsidRDefault="009338A8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Ориентационный элективный учебный курс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: «</w:t>
                  </w:r>
                  <w:r w:rsidR="00A8117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Основы права» для 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класса</w:t>
                  </w:r>
                  <w:r w:rsidR="00A8117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«История в лицах»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направлен</w:t>
                  </w:r>
                  <w:proofErr w:type="gramEnd"/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удовлетворение познавательных интересов обучающихся в социальной и правовой сферах челов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еческой деятельности.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Элективный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чебный курс «Стилистика и культура речи» (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класс)</w:t>
                  </w:r>
                  <w:r w:rsidR="00A8117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«Текст как основа изучения языка» (10 класс)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введен</w:t>
                  </w:r>
                  <w:r w:rsidR="00A8117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расширения кругозора учащихся в языковой сфере и выбора дальнейшего профиля обучения.</w:t>
                  </w:r>
                </w:p>
                <w:p w:rsidR="00A740E7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A8117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В 10 </w:t>
                  </w:r>
                  <w:proofErr w:type="spellStart"/>
                  <w:r w:rsidR="00A8117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классе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элективно</w:t>
                  </w:r>
                  <w:proofErr w:type="spellEnd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изучается  ку</w:t>
                  </w:r>
                  <w:r w:rsidR="00A8117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рс «Простейшие функции и их графики», в 11 классе «Основные приемы решения уравнений», в 11</w:t>
                  </w:r>
                  <w:r w:rsidR="00F17F1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-м «</w:t>
                  </w:r>
                  <w:r w:rsidR="00A8117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Создаем школьный сайт в Интернете</w:t>
                  </w:r>
                  <w:r w:rsidR="00F17F1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 Курсы направлены на расширение кругозора учащихся,  помогают учащимся оценить собственные способности, склонности и интересы, выстроить приблизительный проект своей профессиональной карьеры.</w:t>
                  </w:r>
                </w:p>
                <w:p w:rsidR="00F17F1A" w:rsidRDefault="00F17F1A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Элективный курс «</w:t>
                  </w:r>
                  <w:r w:rsidR="00A8117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Основы термохимии» в 11 классе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направлен на расширение кругозора учащихся и выбора дальнейшего профиля.</w:t>
                  </w:r>
                </w:p>
                <w:p w:rsidR="00F17F1A" w:rsidRPr="00685BB6" w:rsidRDefault="00F17F1A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Элективный учебный курс по географи</w:t>
                  </w:r>
                  <w:r w:rsidR="00A8117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 «В камне застывает время» в 11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классе направлен на удовлетворение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познавательного интереса учащихся.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наличие в пояснительной записке обоснования преемственности выбора учебных предметов и курсов, а также УМК, учебников их обеспечивающих по ступеням обучения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Обучение в начальных классах в</w:t>
                  </w:r>
                  <w:r w:rsidR="009F51B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едется по  образовательной программе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A740E7" w:rsidRPr="00685BB6" w:rsidRDefault="00A0588B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УМК «Школа России»: 1,</w:t>
                  </w:r>
                  <w:r w:rsidR="009F51B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2,3</w:t>
                  </w:r>
                  <w:r w:rsidR="0074713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,4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классы (с использованием соответствующей системы учебников, разработа</w:t>
                  </w:r>
                  <w:r w:rsidR="0074713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нных для освоения нового ФГОС).</w:t>
                  </w:r>
                </w:p>
                <w:p w:rsidR="00A740E7" w:rsidRPr="00685BB6" w:rsidRDefault="00A740E7" w:rsidP="00A81179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Для реализации поставленных целей общеобразовательное учреждение на</w:t>
                  </w:r>
                  <w:r w:rsidR="00A8117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III ступени обучения выбирает 2 профиля</w:t>
                  </w:r>
                  <w:r w:rsidR="009F51B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A8117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физико-математический 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углублённым изучением </w:t>
                  </w:r>
                  <w:r w:rsidR="00A8117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математики</w:t>
                  </w:r>
                  <w:r w:rsidR="009F51B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A8117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физики, </w:t>
                  </w:r>
                  <w:r w:rsidR="009F51B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информатики и ИКТ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профильном уровне (10</w:t>
                  </w:r>
                  <w:r w:rsidR="00A8117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  <w:r w:rsidR="009F51B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="00A8117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информационно-технологический с углубленным изучением математики и информатики и ИКТ (11 класс).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перечня и названия предметов инвариантной части  учебного плана ОУ БУП;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Перечень и названия предметов инвариантной части  учебного п</w:t>
                  </w:r>
                  <w:r w:rsidR="0074713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лана ОУ соответствуют  БУП-2004.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кол-ва часов, отведенных на изучение учебных предметов инвариантной части БУП (минимальный объем)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часов, отведенных на изучение учебных предметов инвариантной части соответствует БУП-2004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распределения часов вариативной части пояснительной записке УП (наличие предметов, элективных, факультативных курсов, обеспечивающих дополнительный уровень обучения в соответствии с видом, миссией, целями и особенностями ОУ)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EA4DA9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Распределение часов вариативной части соответствует </w:t>
                  </w:r>
                  <w:r w:rsidR="00A058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ФБУП 2004</w:t>
                  </w:r>
                  <w:r w:rsidR="00EA4DA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приказ</w:t>
                  </w:r>
                  <w:r w:rsidR="00A058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 РФ №1312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A058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 09.03.2004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максимального объема учебной нагрузки требованиям СанПиН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учебной нагрузки, расписание уроков соответствуют </w:t>
                  </w:r>
                  <w:proofErr w:type="gramStart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требованиям СанПиН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    Структура и содержание рабочих программ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указание в титульном листе на уровень программы (базовый, профильный уровень, расширенное или углубленное изучение) 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указание в титульном листе на уровень программы имеется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наличие в пояснительной записке цели и задач рабочей программы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пояснительной записке цели и задачи рабочей программы прописаны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указание в пояснительной записке на авторскую программу, которая используется в качестве рабочей или источников, на основе которых самостоятельно составлена рабочая программа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указание в пояснительной записке на авторскую программу есть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обоснование в пояснительной записке актуальности, педагогической целесообразности использования авторской программы или самостоятельно составленной рабочей программы в соответствии с видом, 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миссией, целями и особенностями ОУ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обоснование в пояснительной записке актуальности использования авторской программы или самостоятельно составленной рабочей программы имеется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основное содержание рабочей программы содержит перечисление основных разделов, тем и дидактических элементов в рамках каждой темы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основном содержании рабочей программы выделено  дополнительное (по сравнению с примерной или авторской программой) содержание (для программ по учебным предметам инвариантной части БУП)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основном содержании рабочей программы выделено  дополнительное  содержание (приращения)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наличие в учебно-тематическом плане перечня разделов, тем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перечень разделов и  тем присутствует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наличие в учебно-тематическом плане количества часов по каждой теме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 часов по каждой теме есть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наличие в учебн</w:t>
                  </w:r>
                  <w:r w:rsidR="00EA4DA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о-тематическом плане фактической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дат</w:t>
                  </w:r>
                  <w:r w:rsidR="00EA4DA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изучения разделов и тем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EA4DA9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фактические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даты изучения разделов и тем проставлены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наличие в учебно-тематическом плане характеристики основных видов учебной деятельности ученика (для программ в соответствии с ФГОС)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характеристика основных видов учебной деятельности ученика в 1-2 классах прописана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наличие в требованиях уровню подготовки обучающихся (требованиях к планируемым результатам изучения программы)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описание ожидаемых результатов и способов их определения в требованиях к уровню подготовки обучающихся присутствует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</w:t>
                  </w:r>
                </w:p>
              </w:tc>
            </w:tr>
          </w:tbl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         Показатели деятельности (в части содержания подготовки выпускников) образовательного учреждения, необходимые для определения его типа и вида</w:t>
            </w:r>
          </w:p>
          <w:tbl>
            <w:tblPr>
              <w:tblW w:w="502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05"/>
              <w:gridCol w:w="1341"/>
              <w:gridCol w:w="2989"/>
              <w:gridCol w:w="2356"/>
              <w:gridCol w:w="298"/>
              <w:gridCol w:w="513"/>
              <w:gridCol w:w="513"/>
              <w:gridCol w:w="267"/>
              <w:gridCol w:w="247"/>
              <w:gridCol w:w="513"/>
              <w:gridCol w:w="513"/>
            </w:tblGrid>
            <w:tr w:rsidR="0097201C" w:rsidRPr="00685BB6" w:rsidTr="00A740E7">
              <w:trPr>
                <w:trHeight w:val="232"/>
                <w:jc w:val="center"/>
              </w:trPr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685BB6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792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Уровень  и направленность реализуемых образовательных программ</w:t>
                  </w:r>
                </w:p>
              </w:tc>
            </w:tr>
            <w:tr w:rsidR="0097201C" w:rsidRPr="00685BB6" w:rsidTr="00A740E7">
              <w:trPr>
                <w:trHeight w:val="232"/>
                <w:jc w:val="center"/>
              </w:trPr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показателя</w:t>
                  </w:r>
                </w:p>
              </w:tc>
              <w:tc>
                <w:tcPr>
                  <w:tcW w:w="2608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Показатели ОУ</w:t>
                  </w:r>
                </w:p>
              </w:tc>
            </w:tr>
            <w:tr w:rsidR="0097201C" w:rsidRPr="00685BB6" w:rsidTr="00A740E7">
              <w:trPr>
                <w:trHeight w:val="232"/>
                <w:jc w:val="center"/>
              </w:trPr>
              <w:tc>
                <w:tcPr>
                  <w:tcW w:w="2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Начальная школа</w:t>
                  </w:r>
                </w:p>
              </w:tc>
              <w:tc>
                <w:tcPr>
                  <w:tcW w:w="150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основная образовательная программа первой ступени общего образования </w:t>
                  </w:r>
                </w:p>
              </w:tc>
              <w:tc>
                <w:tcPr>
                  <w:tcW w:w="1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УИП (предметы)</w:t>
                  </w:r>
                </w:p>
              </w:tc>
              <w:tc>
                <w:tcPr>
                  <w:tcW w:w="142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7201C" w:rsidRPr="00685BB6" w:rsidTr="00A740E7">
              <w:trPr>
                <w:trHeight w:val="23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Расширенные (предметы)</w:t>
                  </w:r>
                </w:p>
              </w:tc>
              <w:tc>
                <w:tcPr>
                  <w:tcW w:w="142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7201C" w:rsidRPr="00685BB6" w:rsidTr="00A740E7">
              <w:trPr>
                <w:trHeight w:val="23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Дополнительные (предметы, </w:t>
                  </w:r>
                  <w:proofErr w:type="spellStart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элективы</w:t>
                  </w:r>
                  <w:proofErr w:type="spellEnd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факультативы, предметные кружки)</w:t>
                  </w:r>
                </w:p>
              </w:tc>
              <w:tc>
                <w:tcPr>
                  <w:tcW w:w="142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Default="00AA0D69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«Удивительный мир слов»</w:t>
                  </w:r>
                </w:p>
                <w:p w:rsidR="00AA0D69" w:rsidRDefault="00AA0D69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«Занимательная математика»</w:t>
                  </w:r>
                </w:p>
                <w:p w:rsidR="00AA0D69" w:rsidRPr="00AA0D69" w:rsidRDefault="00AA0D69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«Учусь оценивать себя»</w:t>
                  </w:r>
                </w:p>
              </w:tc>
            </w:tr>
            <w:tr w:rsidR="0097201C" w:rsidRPr="00685BB6" w:rsidTr="00A740E7">
              <w:trPr>
                <w:trHeight w:val="271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Основная 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школа</w:t>
                  </w:r>
                </w:p>
              </w:tc>
              <w:tc>
                <w:tcPr>
                  <w:tcW w:w="150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основная образовательная 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программа второй ступени общего образования;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программы углубленного и/или расширенного изучения учебных предметов соответствующей направленности в 8-9 классах</w:t>
                  </w:r>
                </w:p>
              </w:tc>
              <w:tc>
                <w:tcPr>
                  <w:tcW w:w="1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УИП (предметы)</w:t>
                  </w:r>
                </w:p>
              </w:tc>
              <w:tc>
                <w:tcPr>
                  <w:tcW w:w="142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EA4DA9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7201C" w:rsidRPr="00685BB6" w:rsidTr="00A740E7">
              <w:trPr>
                <w:trHeight w:val="339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Расширенные (предметы)</w:t>
                  </w:r>
                </w:p>
              </w:tc>
              <w:tc>
                <w:tcPr>
                  <w:tcW w:w="142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2C21FD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201C" w:rsidRPr="00685BB6" w:rsidTr="00A740E7">
              <w:trPr>
                <w:trHeight w:val="532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Дополнительные (предметы, </w:t>
                  </w:r>
                  <w:r w:rsidR="002C21F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факультативы, </w:t>
                  </w:r>
                  <w:proofErr w:type="spellStart"/>
                  <w:r w:rsidR="002C21F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предпрофильная</w:t>
                  </w:r>
                  <w:proofErr w:type="spellEnd"/>
                  <w:r w:rsidR="002C21F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подготовка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42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Default="00AA0D69" w:rsidP="00AA0D69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«Зелёная лаборатория»</w:t>
                  </w:r>
                </w:p>
                <w:p w:rsidR="00AA0D69" w:rsidRDefault="00AA0D69" w:rsidP="00AA0D69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«Тайны орфографии»</w:t>
                  </w:r>
                </w:p>
                <w:p w:rsidR="00AA0D69" w:rsidRDefault="00AA0D69" w:rsidP="00AA0D69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«Русский язык в современном обществе»</w:t>
                  </w:r>
                </w:p>
                <w:p w:rsidR="00AA0D69" w:rsidRDefault="00AA0D69" w:rsidP="00AA0D69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«Вычислительная математика»</w:t>
                  </w:r>
                </w:p>
                <w:p w:rsidR="00AA0D69" w:rsidRDefault="00AA0D69" w:rsidP="00AA0D69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«Алгебра учит рассуждать»</w:t>
                  </w:r>
                </w:p>
                <w:p w:rsidR="00AA0D69" w:rsidRDefault="00AA0D69" w:rsidP="00AA0D69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«Знаете ли вы физику?»</w:t>
                  </w:r>
                </w:p>
                <w:p w:rsidR="00AA0D69" w:rsidRDefault="00AA0D69" w:rsidP="00AA0D69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«Занимательная механика»</w:t>
                  </w:r>
                </w:p>
                <w:p w:rsidR="00AA0D69" w:rsidRDefault="00AA0D69" w:rsidP="00AA0D69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«Избранные задачи по тригонометрии»</w:t>
                  </w:r>
                </w:p>
                <w:p w:rsidR="00AA0D69" w:rsidRDefault="00AA0D69" w:rsidP="00AA0D69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«Учиться языку как искусству»</w:t>
                  </w:r>
                </w:p>
                <w:p w:rsidR="00AA0D69" w:rsidRDefault="00AA0D69" w:rsidP="00AA0D69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«Я и моя профессия»</w:t>
                  </w:r>
                </w:p>
                <w:p w:rsidR="00AA0D69" w:rsidRPr="00685BB6" w:rsidRDefault="00AA0D69" w:rsidP="00AA0D69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«Биология твоего здоровья»</w:t>
                  </w:r>
                </w:p>
              </w:tc>
            </w:tr>
            <w:tr w:rsidR="0097201C" w:rsidRPr="00685BB6" w:rsidTr="00A740E7">
              <w:trPr>
                <w:trHeight w:val="306"/>
                <w:jc w:val="center"/>
              </w:trPr>
              <w:tc>
                <w:tcPr>
                  <w:tcW w:w="2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Старшая школа</w:t>
                  </w:r>
                </w:p>
              </w:tc>
              <w:tc>
                <w:tcPr>
                  <w:tcW w:w="150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основная образовательная программа третьей ступени общего образования;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программы углубленного и/или профильного, и/или расширенного изучения учебных предметов соответствующей направленности в 10-11 классах</w:t>
                  </w:r>
                </w:p>
              </w:tc>
              <w:tc>
                <w:tcPr>
                  <w:tcW w:w="1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УИП (предметы)</w:t>
                  </w:r>
                </w:p>
              </w:tc>
              <w:tc>
                <w:tcPr>
                  <w:tcW w:w="142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Матем</w:t>
                  </w:r>
                  <w:r w:rsidR="00574A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атика, и</w:t>
                  </w:r>
                  <w:r w:rsidR="002C21F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нформатика и ИКТ</w:t>
                  </w:r>
                  <w:r w:rsidR="00574A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574AD9" w:rsidRPr="00685BB6" w:rsidRDefault="00574AD9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</w:tr>
            <w:tr w:rsidR="0097201C" w:rsidRPr="00685BB6" w:rsidTr="00A740E7">
              <w:trPr>
                <w:trHeight w:val="358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Профильные </w:t>
                  </w:r>
                </w:p>
              </w:tc>
              <w:tc>
                <w:tcPr>
                  <w:tcW w:w="142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4AD9" w:rsidRDefault="00574AD9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Математика, и</w:t>
                  </w:r>
                  <w:r w:rsidR="002C21F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нформатика и ИКТ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A740E7" w:rsidRPr="00685BB6" w:rsidRDefault="00574AD9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физика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201C" w:rsidRPr="00685BB6" w:rsidTr="00A740E7">
              <w:trPr>
                <w:trHeight w:val="358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Расширенные (предметы)</w:t>
                  </w:r>
                </w:p>
              </w:tc>
              <w:tc>
                <w:tcPr>
                  <w:tcW w:w="142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201C" w:rsidRPr="00685BB6" w:rsidTr="00A740E7">
              <w:trPr>
                <w:trHeight w:val="612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Дополнительные (предметы, факультативы, </w:t>
                  </w:r>
                  <w:proofErr w:type="spellStart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элективы</w:t>
                  </w:r>
                  <w:proofErr w:type="spellEnd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142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574AD9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«Текст как основа изучения языка», «Простейшие функции и их графики», «Основы права», «История в лицах», «Основные приёмы решения уравнений», «Создаем школьный сайт в Интернете», «Основы термохимии», «В камне застывает время», «Стилистика и культура речи»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201C" w:rsidRPr="00685BB6" w:rsidTr="00A740E7">
              <w:trPr>
                <w:trHeight w:val="224"/>
                <w:jc w:val="center"/>
              </w:trPr>
              <w:tc>
                <w:tcPr>
                  <w:tcW w:w="2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4792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Виды классов/структура контингента </w:t>
                  </w:r>
                </w:p>
              </w:tc>
            </w:tr>
            <w:tr w:rsidR="0097201C" w:rsidRPr="00685BB6" w:rsidTr="00A740E7">
              <w:trPr>
                <w:trHeight w:val="143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показателя</w:t>
                  </w:r>
                </w:p>
              </w:tc>
              <w:tc>
                <w:tcPr>
                  <w:tcW w:w="2608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Показатели ОУ</w:t>
                  </w:r>
                </w:p>
              </w:tc>
            </w:tr>
            <w:tr w:rsidR="0097201C" w:rsidRPr="00685BB6" w:rsidTr="00A740E7">
              <w:trPr>
                <w:trHeight w:val="143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Начальная школа</w:t>
                  </w:r>
                </w:p>
              </w:tc>
              <w:tc>
                <w:tcPr>
                  <w:tcW w:w="1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Все виды ОУ. Общеобразовательные классы, реализующие образовательные программы общего образования базового уровня. Возможно наличие классов углубленного и/или расширенного изучения отдельных предметов</w:t>
                  </w:r>
                </w:p>
              </w:tc>
              <w:tc>
                <w:tcPr>
                  <w:tcW w:w="2608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Общеобразовательные классы, реализующие образовательные программы общего образования базового уровня.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201C" w:rsidRPr="00685BB6" w:rsidTr="00A740E7">
              <w:trPr>
                <w:trHeight w:val="286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Основная школа</w:t>
                  </w:r>
                </w:p>
              </w:tc>
              <w:tc>
                <w:tcPr>
                  <w:tcW w:w="1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СОШ. Общеобразовательные классы, реализующие образовательные программы общего образования базового уровня. Возможно наличие классов углубленного и/или расширенного изучения отдельных предметов</w:t>
                  </w:r>
                </w:p>
              </w:tc>
              <w:tc>
                <w:tcPr>
                  <w:tcW w:w="13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Наличие классов расширенного изучения отдельных предметов</w:t>
                  </w: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  <w:proofErr w:type="spellStart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</w:t>
                  </w:r>
                  <w:proofErr w:type="spellStart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 </w:t>
                  </w:r>
                  <w:proofErr w:type="spellStart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 </w:t>
                  </w:r>
                  <w:proofErr w:type="spellStart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 </w:t>
                  </w:r>
                  <w:proofErr w:type="spellStart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97201C" w:rsidRPr="00685BB6" w:rsidTr="00A740E7">
              <w:trPr>
                <w:trHeight w:val="576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СОШ с УИОП. Не менее одного класса в параллелях 8-х и 9-х классов с углубленным изучением отдельных предметов.</w:t>
                  </w:r>
                </w:p>
              </w:tc>
              <w:tc>
                <w:tcPr>
                  <w:tcW w:w="13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Всего учащихся:</w:t>
                  </w: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D37F36" w:rsidP="0062225F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D37F3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D37F3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D37F3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D37F3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97201C" w:rsidRPr="00685BB6" w:rsidTr="0062225F">
              <w:trPr>
                <w:trHeight w:val="576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Наличие классов расширенного изучения отдельных предметов</w:t>
                  </w: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201C" w:rsidRPr="00685BB6" w:rsidTr="00A740E7">
              <w:trPr>
                <w:trHeight w:val="575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Наличие классов углубленного изучения отдельных предметов</w:t>
                  </w: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D37F3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97201C" w:rsidRPr="00685BB6" w:rsidTr="00A740E7">
              <w:trPr>
                <w:trHeight w:val="629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менее 75% учащихся в параллелях 8-х и 9-х классов осваивают программы углубленного и/или расширенного изучения не менее двух учебных предметов (предметных областей) соответствующей направленности.</w:t>
                  </w:r>
                </w:p>
              </w:tc>
              <w:tc>
                <w:tcPr>
                  <w:tcW w:w="13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Из них осваивающих углубленные, расширенные, дополнительные программы по предметам соответствующей направленности</w:t>
                  </w: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201C" w:rsidRPr="00685BB6" w:rsidTr="00A740E7">
              <w:trPr>
                <w:trHeight w:val="629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Доля уч-ся осваивающих углубленные, расширенные, дополнительные программы по предметам соответствующей направленности</w:t>
                  </w: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201C" w:rsidRPr="00685BB6" w:rsidTr="00A740E7">
              <w:trPr>
                <w:trHeight w:val="326"/>
                <w:jc w:val="center"/>
              </w:trPr>
              <w:tc>
                <w:tcPr>
                  <w:tcW w:w="2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Старшая школа</w:t>
                  </w:r>
                </w:p>
              </w:tc>
              <w:tc>
                <w:tcPr>
                  <w:tcW w:w="1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СОШ. Основная образовательная программа третьей ступени общего образования. Возможно наличие классов с расширенным и/или углубленным и/или профильным изучением отдельных предметов </w:t>
                  </w:r>
                </w:p>
              </w:tc>
              <w:tc>
                <w:tcPr>
                  <w:tcW w:w="13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3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 класс</w:t>
                  </w:r>
                </w:p>
              </w:tc>
              <w:tc>
                <w:tcPr>
                  <w:tcW w:w="63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 класс</w:t>
                  </w:r>
                </w:p>
              </w:tc>
            </w:tr>
            <w:tr w:rsidR="0097201C" w:rsidRPr="00685BB6" w:rsidTr="00A740E7">
              <w:trPr>
                <w:trHeight w:val="339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СОШ с УИОП. Не менее одного класса в параллелях 10-х и 11-х классов с углубленным изучением отдельных предметов.</w:t>
                  </w:r>
                </w:p>
              </w:tc>
              <w:tc>
                <w:tcPr>
                  <w:tcW w:w="13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Уч-ся всего</w:t>
                  </w:r>
                </w:p>
              </w:tc>
              <w:tc>
                <w:tcPr>
                  <w:tcW w:w="63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D37F3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3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D37F3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97201C" w:rsidRPr="00685BB6" w:rsidTr="00A740E7">
              <w:trPr>
                <w:trHeight w:val="685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75% учащихся в параллелях 10-х и 11-х классов осваивают 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программы углубленного и/или профильного, и/или расширенного изучения не менее двух учебных предметов (предметных областей) соответствующей направленности</w:t>
                  </w:r>
                </w:p>
              </w:tc>
              <w:tc>
                <w:tcPr>
                  <w:tcW w:w="13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Из них осваивающих дополнительные (углубленные, 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профильные, расширенные, дополнительные) программы по предметам соответствующей направленности</w:t>
                  </w:r>
                </w:p>
              </w:tc>
              <w:tc>
                <w:tcPr>
                  <w:tcW w:w="63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D37F3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63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D37F3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97201C" w:rsidRPr="00685BB6" w:rsidTr="00A740E7">
              <w:trPr>
                <w:trHeight w:val="685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Доля уч-ся осваивающих дополнительные (углубленные, профильные,  расширенные, дополнительные) программы по предметам соответствующей направленности</w:t>
                  </w:r>
                </w:p>
              </w:tc>
              <w:tc>
                <w:tcPr>
                  <w:tcW w:w="63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63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Вывод по разделу: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программа ОУ определяет содержание и организацию образовательного процесса на ступени </w:t>
            </w:r>
            <w:r w:rsidR="00622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начального, основного и среднего (полного)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соответствует основным принципам государственной политики РФ в области образования.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 школы определяет содержание и организацию образовательного процесса на ступени начального, основного, среднего</w:t>
            </w:r>
            <w:r w:rsidR="00622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(полного)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</w:t>
            </w:r>
            <w:r w:rsidRPr="00685BB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для самостоятельной реализации учебной деятельности, обеспечивающей социальную успешность, развитие творческих способностей, саморазвитие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самосовершенствование, сохранение и укрепление здоровья обучающихся.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программа школы ориентирована на дифференциацию обучения, углубленное и профильное обучение, на развитие обучающихся.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Предпрофильная</w:t>
            </w:r>
            <w:proofErr w:type="spellEnd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подготовка (9 класс) обучающихся – это комплексная психолого-педагогическая подготовка подростков к осознанному и ответственному выбору профилирующего направления учебной деятельности в старшей школе. Целью </w:t>
            </w:r>
            <w:proofErr w:type="spellStart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подготовки является создание условий, обеспечивающих самоопределение выпускников основной школы. Для достижения поставленной цели решаются следующие задачи:</w:t>
            </w:r>
          </w:p>
          <w:p w:rsidR="00A740E7" w:rsidRPr="00685BB6" w:rsidRDefault="0062225F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740E7"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готовности выпускников основной школы ответственно осуществлять выбор профиля, соответствующего их способностям и интересам;</w:t>
            </w:r>
          </w:p>
          <w:p w:rsidR="00A740E7" w:rsidRPr="00685BB6" w:rsidRDefault="0062225F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740E7"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достаточного уровня учебной мотивации к обучению по избранному профилю;</w:t>
            </w:r>
          </w:p>
          <w:p w:rsidR="00A740E7" w:rsidRPr="00685BB6" w:rsidRDefault="0062225F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740E7"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преемственности между основной и старшей школой;</w:t>
            </w:r>
          </w:p>
          <w:p w:rsidR="00A740E7" w:rsidRPr="00685BB6" w:rsidRDefault="000709F2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740E7"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возможностей социализации учащихся.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программа отражает </w:t>
            </w:r>
            <w:proofErr w:type="spellStart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предпрофильную</w:t>
            </w:r>
            <w:proofErr w:type="spellEnd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(социально-гуманитарное направление) подготовку, для чего в учебный план введены элективные курсы, добавлены часы из вариативной части БУП.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осуществлении профильного обучения наблюдается системность и преемственность в использовании вариативной части учебного плана. Школьный компонент используется эффективно, перечень курсов соответствует целевому ориентиру, особенностям, статусу образовательного учреждения;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Используемые образовательные программы предусматривают решение следующих задач: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формирование целостного восприятия учащимися окружающего мира и осознание их личной включенности в связь времён; формирование духовно-ценностной ориентации личности; становление гражданского самосознания; освоение идеи права как основы отношений; овладение коммуникативной культурой; оптимальное общее развитие учащихся;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 обеспечение глубины и прочности усвоения учебного материала с целью снижения перегрузки учащихся за счёт сбалансированности содержания курсов; 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формирование устойчивого познавательного интереса к освоению предметов образовательных областей.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этих задач обеспечивается: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введением элективных курсов;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интеграцией предметов (или элементы интеграции в предметах), в содержании и методике;  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преемственностью между начальной и основной, основной и средней школами с учётом интересов школьников при выборе путей реализации способностей;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диагностикой достигаемых образовательных результатов.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Однако есть вопросы, решение которых требует комплексного  подхода: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 инвариантной части учебного плана за счет включения в нее предметов регионального компонента повлекло за собой уменьшение вариативной части учебного плана, используемой школой для введения новых учебных предметов, факультативов.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Образовательный стандарт требует  нового подх</w:t>
            </w:r>
            <w:r w:rsidR="000709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ода к изучению немецкого  языка,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изучение которого начинается со 2-ого класса, но использование школьного компонента в начальной школе влечет за собой переход на шестидневную учебную неделю, на что отсутствует социальный заказ и запрос родителей.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  <w:t>РАЗДЕЛ 3. КАЧЕСТВО ПОДГОТОВКИ ВЫПУСКНИКОВ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  Положительные результаты итоговой аттестации в течение трех последних лет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21"/>
              <w:gridCol w:w="1897"/>
              <w:gridCol w:w="1573"/>
              <w:gridCol w:w="1574"/>
              <w:gridCol w:w="1575"/>
              <w:gridCol w:w="1575"/>
              <w:gridCol w:w="696"/>
            </w:tblGrid>
            <w:tr w:rsidR="00D37F36" w:rsidRPr="00685BB6" w:rsidTr="00D37F36">
              <w:trPr>
                <w:jc w:val="center"/>
              </w:trPr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F36" w:rsidRPr="00685BB6" w:rsidRDefault="00D37F3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F36" w:rsidRPr="00685BB6" w:rsidRDefault="00D37F3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2011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г.</w:t>
                  </w:r>
                </w:p>
                <w:p w:rsidR="00D37F36" w:rsidRPr="00685BB6" w:rsidRDefault="00D37F3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 выпускников</w:t>
                  </w:r>
                </w:p>
              </w:tc>
              <w:tc>
                <w:tcPr>
                  <w:tcW w:w="8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F36" w:rsidRPr="00685BB6" w:rsidRDefault="00D37F3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2012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г.</w:t>
                  </w:r>
                </w:p>
                <w:p w:rsidR="00D37F36" w:rsidRPr="00685BB6" w:rsidRDefault="00D37F3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 выпускников</w:t>
                  </w:r>
                </w:p>
              </w:tc>
              <w:tc>
                <w:tcPr>
                  <w:tcW w:w="8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F36" w:rsidRPr="00685BB6" w:rsidRDefault="00D37F3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  <w:p w:rsidR="00D37F36" w:rsidRPr="00685BB6" w:rsidRDefault="00D37F3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 выпускников</w:t>
                  </w:r>
                </w:p>
              </w:tc>
              <w:tc>
                <w:tcPr>
                  <w:tcW w:w="8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F36" w:rsidRPr="00685BB6" w:rsidRDefault="00D37F3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2014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  <w:p w:rsidR="00D37F36" w:rsidRPr="00685BB6" w:rsidRDefault="00D37F3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 выпускников</w:t>
                  </w:r>
                </w:p>
              </w:tc>
              <w:tc>
                <w:tcPr>
                  <w:tcW w:w="8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F36" w:rsidRDefault="00D37F3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2015г.</w:t>
                  </w:r>
                </w:p>
                <w:p w:rsidR="00D37F36" w:rsidRDefault="00D37F3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  <w:p w:rsidR="00D37F36" w:rsidRDefault="00D37F3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выпускников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F36" w:rsidRDefault="00D37F3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2016 г.</w:t>
                  </w:r>
                </w:p>
              </w:tc>
            </w:tr>
            <w:tr w:rsidR="00D37F36" w:rsidRPr="00685BB6" w:rsidTr="00D37F36">
              <w:trPr>
                <w:jc w:val="center"/>
              </w:trPr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F36" w:rsidRPr="00685BB6" w:rsidRDefault="00D37F3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ступень</w:t>
                  </w:r>
                </w:p>
              </w:tc>
              <w:tc>
                <w:tcPr>
                  <w:tcW w:w="9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F36" w:rsidRPr="00685BB6" w:rsidRDefault="00D37F3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F36" w:rsidRPr="00685BB6" w:rsidRDefault="00D37F3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F36" w:rsidRPr="00685BB6" w:rsidRDefault="00D37F3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F36" w:rsidRPr="00685BB6" w:rsidRDefault="00D37F3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F36" w:rsidRPr="00685BB6" w:rsidRDefault="00D37F3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F36" w:rsidRDefault="005C331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D37F36" w:rsidRPr="00685BB6" w:rsidTr="00D37F36">
              <w:trPr>
                <w:jc w:val="center"/>
              </w:trPr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F36" w:rsidRPr="00685BB6" w:rsidRDefault="00D37F3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ступень</w:t>
                  </w:r>
                </w:p>
              </w:tc>
              <w:tc>
                <w:tcPr>
                  <w:tcW w:w="9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F36" w:rsidRPr="00685BB6" w:rsidRDefault="00D37F3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F36" w:rsidRPr="00685BB6" w:rsidRDefault="00D37F3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F36" w:rsidRPr="00685BB6" w:rsidRDefault="00D37F3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F36" w:rsidRPr="00685BB6" w:rsidRDefault="00D37F3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F36" w:rsidRDefault="00D37F3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F36" w:rsidRDefault="005C331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</w:tr>
            <w:tr w:rsidR="00D37F36" w:rsidRPr="00685BB6" w:rsidTr="00D37F36">
              <w:trPr>
                <w:jc w:val="center"/>
              </w:trPr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F36" w:rsidRPr="00685BB6" w:rsidRDefault="00D37F3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III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ступень</w:t>
                  </w:r>
                </w:p>
              </w:tc>
              <w:tc>
                <w:tcPr>
                  <w:tcW w:w="9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F36" w:rsidRPr="00685BB6" w:rsidRDefault="00D37F3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F36" w:rsidRPr="00685BB6" w:rsidRDefault="00D37F3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F36" w:rsidRPr="00685BB6" w:rsidRDefault="00D37F3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F36" w:rsidRPr="00685BB6" w:rsidRDefault="00D37F3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8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F36" w:rsidRDefault="00D37F3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F36" w:rsidRDefault="005C331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D37F36" w:rsidRPr="00685BB6" w:rsidTr="00D37F36">
              <w:trPr>
                <w:jc w:val="center"/>
              </w:trPr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F36" w:rsidRPr="00685BB6" w:rsidRDefault="00D37F3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целом по ОУ</w:t>
                  </w:r>
                </w:p>
              </w:tc>
              <w:tc>
                <w:tcPr>
                  <w:tcW w:w="9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F36" w:rsidRPr="00685BB6" w:rsidRDefault="00D37F3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F36" w:rsidRPr="00685BB6" w:rsidRDefault="00D37F3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F36" w:rsidRPr="00685BB6" w:rsidRDefault="00D37F3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F36" w:rsidRPr="00685BB6" w:rsidRDefault="00D37F3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8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F36" w:rsidRDefault="00D37F3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F36" w:rsidRDefault="005C331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</w:tr>
          </w:tbl>
          <w:p w:rsidR="000709F2" w:rsidRDefault="000709F2" w:rsidP="000709F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2C3E" w:rsidRDefault="000709F2" w:rsidP="003717F9">
            <w:pPr>
              <w:pStyle w:val="ac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3.2.</w:t>
            </w:r>
            <w:r w:rsidR="00A740E7" w:rsidRPr="000709F2">
              <w:rPr>
                <w:rFonts w:ascii="Times New Roman" w:hAnsi="Times New Roman" w:cs="Times New Roman"/>
                <w:lang w:eastAsia="ru-RU"/>
              </w:rPr>
              <w:t> </w:t>
            </w:r>
            <w:r w:rsidR="00222C3E"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качества подготовки обучающихся и выпускников образовательного учреждения</w:t>
            </w:r>
          </w:p>
          <w:p w:rsidR="000709F2" w:rsidRPr="000709F2" w:rsidRDefault="000709F2" w:rsidP="003717F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675" w:type="dxa"/>
              <w:tblLook w:val="0000"/>
            </w:tblPr>
            <w:tblGrid>
              <w:gridCol w:w="2239"/>
              <w:gridCol w:w="1415"/>
              <w:gridCol w:w="1509"/>
              <w:gridCol w:w="1380"/>
              <w:gridCol w:w="1217"/>
              <w:gridCol w:w="1130"/>
            </w:tblGrid>
            <w:tr w:rsidR="005C3317" w:rsidRPr="000709F2" w:rsidTr="005C3317">
              <w:tc>
                <w:tcPr>
                  <w:tcW w:w="2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3317" w:rsidRPr="000709F2" w:rsidRDefault="005C3317" w:rsidP="003717F9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9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3317" w:rsidRPr="000709F2" w:rsidRDefault="005C3317" w:rsidP="003717F9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9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2011-2012</w:t>
                  </w:r>
                </w:p>
              </w:tc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3317" w:rsidRPr="000709F2" w:rsidRDefault="005C3317" w:rsidP="003717F9">
                  <w:pPr>
                    <w:pStyle w:val="ac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09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2012-2013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3317" w:rsidRPr="000709F2" w:rsidRDefault="005C3317" w:rsidP="003717F9">
                  <w:pPr>
                    <w:pStyle w:val="ac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09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2013-2014 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317" w:rsidRPr="000709F2" w:rsidRDefault="005C3317" w:rsidP="003717F9">
                  <w:pPr>
                    <w:pStyle w:val="ac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317" w:rsidRDefault="005C3317" w:rsidP="003717F9">
                  <w:pPr>
                    <w:pStyle w:val="ac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2015-2016</w:t>
                  </w:r>
                </w:p>
              </w:tc>
            </w:tr>
            <w:tr w:rsidR="005C3317" w:rsidRPr="000709F2" w:rsidTr="005C3317">
              <w:tc>
                <w:tcPr>
                  <w:tcW w:w="2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3317" w:rsidRPr="000709F2" w:rsidRDefault="005C3317" w:rsidP="003717F9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9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 обучения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3317" w:rsidRPr="000709F2" w:rsidRDefault="005C3317" w:rsidP="003717F9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9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47,6%</w:t>
                  </w:r>
                </w:p>
              </w:tc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3317" w:rsidRPr="000709F2" w:rsidRDefault="005C3317" w:rsidP="003717F9">
                  <w:pPr>
                    <w:pStyle w:val="ac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09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3317" w:rsidRPr="000709F2" w:rsidRDefault="005C3317" w:rsidP="003717F9">
                  <w:pPr>
                    <w:pStyle w:val="ac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20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50,3</w:t>
                  </w:r>
                  <w:r w:rsidRPr="000709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317" w:rsidRPr="0097201C" w:rsidRDefault="005C3317" w:rsidP="003717F9">
                  <w:pPr>
                    <w:pStyle w:val="ac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52 %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317" w:rsidRDefault="005C3317" w:rsidP="003717F9">
                  <w:pPr>
                    <w:pStyle w:val="ac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54%</w:t>
                  </w:r>
                </w:p>
              </w:tc>
            </w:tr>
            <w:tr w:rsidR="005C3317" w:rsidRPr="000709F2" w:rsidTr="005C3317">
              <w:tc>
                <w:tcPr>
                  <w:tcW w:w="2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3317" w:rsidRPr="000709F2" w:rsidRDefault="005C3317" w:rsidP="003717F9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9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обученности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3317" w:rsidRPr="000709F2" w:rsidRDefault="005C3317" w:rsidP="003717F9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9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3317" w:rsidRPr="000709F2" w:rsidRDefault="005C3317" w:rsidP="003717F9">
                  <w:pPr>
                    <w:pStyle w:val="ac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09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3317" w:rsidRPr="000709F2" w:rsidRDefault="005C3317" w:rsidP="003717F9">
                  <w:pPr>
                    <w:pStyle w:val="ac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09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317" w:rsidRDefault="005C3317" w:rsidP="003717F9">
                  <w:pPr>
                    <w:pStyle w:val="ac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100 %</w:t>
                  </w:r>
                </w:p>
                <w:p w:rsidR="005C3317" w:rsidRPr="000709F2" w:rsidRDefault="005C3317" w:rsidP="003717F9">
                  <w:pPr>
                    <w:pStyle w:val="ac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317" w:rsidRDefault="005C3317" w:rsidP="003717F9">
                  <w:pPr>
                    <w:pStyle w:val="ac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0709F2" w:rsidRPr="000709F2" w:rsidRDefault="000709F2" w:rsidP="003717F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1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  Сведения об участии выпускников 9-х классов в государственной итоговой аттестации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07"/>
              <w:gridCol w:w="1360"/>
              <w:gridCol w:w="1408"/>
              <w:gridCol w:w="1360"/>
              <w:gridCol w:w="1408"/>
              <w:gridCol w:w="1360"/>
              <w:gridCol w:w="1408"/>
            </w:tblGrid>
            <w:tr w:rsidR="0097201C" w:rsidRPr="00685BB6" w:rsidTr="00A740E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Предметы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5C331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2014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99165B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5C331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5C331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Доля выпускников, принявших участие в ГИА (%)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Доля выпускников положительно справившихся (% от принявших участие)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Доля выпускников, принявших участие в ГИА (%)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Доля выпускников положительно справившихся (% от принявших участие)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Доля выпускников, принявших участие в ГИА (%)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Доля выпускников положительно справившихся (% от принявших участие)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МАТЕМАТИ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5C331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5C331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86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РУССКИЙ 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ЯЗЫК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5C331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86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A740E7" w:rsidRPr="00685BB6" w:rsidRDefault="003717F9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A740E7"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Сведения об участии выпускников в ЕГЭ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009"/>
              <w:gridCol w:w="1271"/>
              <w:gridCol w:w="1363"/>
              <w:gridCol w:w="1271"/>
              <w:gridCol w:w="1363"/>
              <w:gridCol w:w="1271"/>
              <w:gridCol w:w="1363"/>
            </w:tblGrid>
            <w:tr w:rsidR="0097201C" w:rsidRPr="00685BB6" w:rsidTr="00A740E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Предметы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5C3317" w:rsidP="007A1BE6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5C3317" w:rsidP="007A1BE6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5C3317" w:rsidP="007A1BE6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Доля выпускников принявших участие в ЕГЭ (%)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Доля выпускников положительно справившихся (% от сдававших)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Доля выпускников принявших участие в ЕГЭ (%)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Доля выпускников положительно справившихся (% от сдававших)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Доля выпускников принявших участие в ЕГЭ 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(%)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Доля выпускников положительно справившихся (% от сдававших)</w:t>
                  </w:r>
                </w:p>
              </w:tc>
            </w:tr>
            <w:tr w:rsidR="0097201C" w:rsidRPr="00685BB6" w:rsidTr="005C331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  <w:r w:rsidR="009916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(базовая с 2015г)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0E7" w:rsidRPr="00685BB6" w:rsidRDefault="005C331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0E7" w:rsidRPr="00685BB6" w:rsidRDefault="005C331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99165B" w:rsidRPr="00685BB6" w:rsidTr="00A740E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65B" w:rsidRPr="00685BB6" w:rsidRDefault="0099165B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Математика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профил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 с 2015г)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65B" w:rsidRPr="00685BB6" w:rsidRDefault="0099165B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65B" w:rsidRPr="00685BB6" w:rsidRDefault="0099165B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65B" w:rsidRPr="00685BB6" w:rsidRDefault="005C331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65B" w:rsidRPr="00685BB6" w:rsidRDefault="005C331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65B" w:rsidRPr="00685BB6" w:rsidRDefault="007A1BE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65B" w:rsidRPr="00685BB6" w:rsidRDefault="007A1BE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97201C" w:rsidRPr="00685BB6" w:rsidTr="005C331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0E7" w:rsidRPr="00685BB6" w:rsidRDefault="005C331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0E7" w:rsidRPr="00685BB6" w:rsidRDefault="005C331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97201C" w:rsidRPr="00685BB6" w:rsidTr="0099165B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5C331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5C331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0E7" w:rsidRPr="00685BB6" w:rsidRDefault="007A1BE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0E7" w:rsidRPr="00685BB6" w:rsidRDefault="007A1BE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97201C" w:rsidRPr="00685BB6" w:rsidTr="0099165B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5C331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99165B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5C331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0E7" w:rsidRPr="00685BB6" w:rsidRDefault="007A1BE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0E7" w:rsidRPr="00685BB6" w:rsidRDefault="007A1BE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7201C" w:rsidRPr="00685BB6" w:rsidTr="005C331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5C331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9916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0E7" w:rsidRPr="00685BB6" w:rsidRDefault="007A1BE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0E7" w:rsidRPr="00685BB6" w:rsidRDefault="007A1BE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97201C" w:rsidRPr="00685BB6" w:rsidTr="0099165B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5C331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Химия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7A1BE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7A1BE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7201C" w:rsidRPr="00685BB6" w:rsidTr="005C331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0E7" w:rsidRPr="00685BB6" w:rsidRDefault="005C331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0E7" w:rsidRPr="00685BB6" w:rsidRDefault="005C331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0E7" w:rsidRPr="00685BB6" w:rsidRDefault="007A1BE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0E7" w:rsidRPr="00685BB6" w:rsidRDefault="007A1BE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</w:tbl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9F3860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A740E7"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Количество учащихся, закончивших образовательное учреждение с медалью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48"/>
              <w:gridCol w:w="1443"/>
              <w:gridCol w:w="1444"/>
              <w:gridCol w:w="1444"/>
              <w:gridCol w:w="1444"/>
              <w:gridCol w:w="1444"/>
              <w:gridCol w:w="1444"/>
            </w:tblGrid>
            <w:tr w:rsidR="0097201C" w:rsidRPr="00685BB6" w:rsidTr="00A740E7">
              <w:trPr>
                <w:trHeight w:val="386"/>
                <w:jc w:val="center"/>
              </w:trPr>
              <w:tc>
                <w:tcPr>
                  <w:tcW w:w="79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Медали</w:t>
                  </w:r>
                </w:p>
              </w:tc>
              <w:tc>
                <w:tcPr>
                  <w:tcW w:w="140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2011г.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2012 г.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740E7" w:rsidRPr="00685BB6" w:rsidRDefault="003157AC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2015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201C" w:rsidRPr="00685BB6" w:rsidTr="00A740E7">
              <w:trPr>
                <w:trHeight w:val="54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выпускников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 выпускников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выпускников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 выпускников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выпускников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 выпускников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7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золотая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9F3860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9F3860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9F3860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3157AC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3157AC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7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серебряная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9F3860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9F3860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7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9F3860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9F3860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9F3860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9F3860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3157AC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3157AC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</w:tr>
          </w:tbl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7411C0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</w:t>
            </w:r>
            <w:r w:rsidR="00A740E7"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Количество учащихся образовательного учреждения занявших призовые (1-3) места на районных предметных олимпиадах (в течение трех последних лет)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83"/>
              <w:gridCol w:w="1982"/>
              <w:gridCol w:w="1982"/>
              <w:gridCol w:w="1982"/>
              <w:gridCol w:w="1982"/>
            </w:tblGrid>
            <w:tr w:rsidR="005C3317" w:rsidRPr="00685BB6" w:rsidTr="005C3317">
              <w:trPr>
                <w:jc w:val="center"/>
              </w:trPr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317" w:rsidRPr="00685BB6" w:rsidRDefault="005C331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2011г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317" w:rsidRPr="00685BB6" w:rsidRDefault="005C331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2012г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317" w:rsidRPr="00685BB6" w:rsidRDefault="005C331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2013г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317" w:rsidRPr="00685BB6" w:rsidRDefault="005C331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2014г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317" w:rsidRDefault="005C331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2015г</w:t>
                  </w:r>
                </w:p>
              </w:tc>
            </w:tr>
            <w:tr w:rsidR="005C3317" w:rsidRPr="00685BB6" w:rsidTr="005C3317">
              <w:trPr>
                <w:jc w:val="center"/>
              </w:trPr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317" w:rsidRPr="00685BB6" w:rsidRDefault="005C331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317" w:rsidRPr="00685BB6" w:rsidRDefault="005C331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317" w:rsidRPr="00685BB6" w:rsidRDefault="005C331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317" w:rsidRDefault="005C331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317" w:rsidRDefault="005C331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</w:tbl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A740E7" w:rsidRPr="00685BB6" w:rsidRDefault="007411C0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  <w:r w:rsidR="00A740E7"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Количество уч-ся образовательного учреждения занявших призовые (1-3) места на областных и Всероссийских предметных олимпиадах (в течение трех последних лет)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83"/>
              <w:gridCol w:w="1982"/>
              <w:gridCol w:w="1982"/>
              <w:gridCol w:w="1982"/>
              <w:gridCol w:w="1982"/>
            </w:tblGrid>
            <w:tr w:rsidR="005C3317" w:rsidRPr="00685BB6" w:rsidTr="005C3317">
              <w:trPr>
                <w:trHeight w:val="269"/>
                <w:jc w:val="center"/>
              </w:trPr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317" w:rsidRPr="00685BB6" w:rsidRDefault="005C331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2011г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317" w:rsidRPr="00685BB6" w:rsidRDefault="005C331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2012г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317" w:rsidRPr="00685BB6" w:rsidRDefault="005C331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2013г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317" w:rsidRPr="00685BB6" w:rsidRDefault="005C331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2014г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317" w:rsidRDefault="005C331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2015г</w:t>
                  </w:r>
                </w:p>
              </w:tc>
            </w:tr>
            <w:tr w:rsidR="005C3317" w:rsidRPr="00685BB6" w:rsidTr="005C3317">
              <w:trPr>
                <w:jc w:val="center"/>
              </w:trPr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317" w:rsidRPr="00685BB6" w:rsidRDefault="005C331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317" w:rsidRPr="00685BB6" w:rsidRDefault="005C331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317" w:rsidRPr="00685BB6" w:rsidRDefault="005C331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317" w:rsidRDefault="005C331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317" w:rsidRDefault="005C331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A740E7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3745" w:rsidRDefault="00C14B2D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3.8. Участие в различных соревнованиях и мероприятиях муниципального уровня</w:t>
            </w:r>
          </w:p>
          <w:p w:rsidR="00C14B2D" w:rsidRDefault="00C14B2D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4B2D" w:rsidRPr="00C14B2D" w:rsidRDefault="007A1BE6" w:rsidP="00C14B2D">
            <w:pPr>
              <w:pStyle w:val="ac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Призеры,</w:t>
            </w:r>
            <w:r w:rsidR="00C14B2D" w:rsidRPr="00C14B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победители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участие в</w:t>
            </w:r>
            <w:r w:rsidR="00C14B2D" w:rsidRPr="00C14B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различных районных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краевых соревнованиях и конкурсах</w:t>
            </w:r>
            <w:r w:rsidR="00C14B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BD1E9B" w:rsidRDefault="00BD1E9B" w:rsidP="00BD1E9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1.Районный фестиваль танца «Танцоры всех мастей объединяйтесь» (участие)</w:t>
            </w:r>
          </w:p>
          <w:p w:rsidR="00BD1E9B" w:rsidRDefault="00BD1E9B" w:rsidP="00BD1E9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2.Районный праздник пионов (участие)</w:t>
            </w:r>
          </w:p>
          <w:p w:rsidR="00BD1E9B" w:rsidRDefault="00BD1E9B" w:rsidP="00BD1E9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3.Районный конкурс Школа жизни «Капустник»- 1 место</w:t>
            </w:r>
          </w:p>
          <w:p w:rsidR="00BD1E9B" w:rsidRDefault="00BD1E9B" w:rsidP="00BD1E9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4.Районный конкурс Школы правовых знаний «Мисс полиция» - 1 место</w:t>
            </w:r>
          </w:p>
          <w:p w:rsidR="00BD1E9B" w:rsidRDefault="00BD1E9B" w:rsidP="00BD1E9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5.Районная сессия Школы правовых знаний «Сборка-разборка автомата» - 3 место</w:t>
            </w:r>
          </w:p>
          <w:p w:rsidR="00BD1E9B" w:rsidRDefault="00BD1E9B" w:rsidP="00BD1E9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6.Районный конкурс «Безопасное колесо» - 2 место</w:t>
            </w:r>
          </w:p>
          <w:p w:rsidR="00BD1E9B" w:rsidRDefault="00BD1E9B" w:rsidP="00BD1E9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7.Краевой конкурс Школа жизни «Земляки-сибиряки» (участие)</w:t>
            </w:r>
          </w:p>
          <w:p w:rsidR="00BD1E9B" w:rsidRDefault="00BD1E9B" w:rsidP="00BD1E9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8.Краевой конкурс Школа жизни «Мисс школьная краса» (участие)</w:t>
            </w:r>
          </w:p>
          <w:p w:rsidR="00C14B2D" w:rsidRPr="00685BB6" w:rsidRDefault="00BD1E9B" w:rsidP="00BD1E9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9.Краевой конкурс Школа жизни «Капустник» - 3 место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Вывод по разделу: 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Представленные цифровые данные свидетельствуют о</w:t>
            </w:r>
            <w:r w:rsidR="00580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оптимальном качественном уровне подготовки выпускников, что  во многом объясняется вариативностью и </w:t>
            </w:r>
            <w:proofErr w:type="spellStart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профилизацией</w:t>
            </w:r>
            <w:proofErr w:type="spellEnd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учебных  программ, применением эффективных технологий, возможностью выбора предмета для итоговой аттестации, ростом профессионального уровня учителей, гуманистическим стилем общения детей и взрослых, т.е. той системной инновационной деятельностью, которую организует  и координирует  о управленческая  структура школы.</w:t>
            </w:r>
            <w:proofErr w:type="gramEnd"/>
          </w:p>
          <w:p w:rsidR="00A740E7" w:rsidRPr="00685BB6" w:rsidRDefault="00C562D4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В 2015</w:t>
            </w:r>
            <w:r w:rsidR="00580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740E7"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учебном году </w:t>
            </w:r>
            <w:r w:rsidR="00316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учащиеся 11 класса получили аттестат.</w:t>
            </w:r>
            <w:r w:rsidR="007A3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этом учебном году обучающие</w:t>
            </w:r>
            <w:r w:rsidR="00A740E7"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ся </w:t>
            </w:r>
            <w:r w:rsidR="00316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сдавали следующие</w:t>
            </w:r>
            <w:r w:rsidR="00A740E7"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="00316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кзамены по выбору:</w:t>
            </w:r>
          </w:p>
          <w:p w:rsidR="00A740E7" w:rsidRPr="00685BB6" w:rsidRDefault="00C562D4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7A1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бществознание -17%,  историю -17</w:t>
            </w:r>
            <w:r w:rsidR="007A3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математика </w:t>
            </w:r>
            <w:r w:rsidR="007A1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(профиль)-17</w:t>
            </w:r>
            <w:r w:rsidR="00316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7A1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биологию -17%, химию – 17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  <w:p w:rsidR="00A740E7" w:rsidRPr="00685BB6" w:rsidRDefault="00316485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ЕГЭ и ОГЭ</w:t>
            </w:r>
            <w:r w:rsidR="00A740E7"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говорят о стабильности работы педагогического и ученического  коллективов.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упорядочения и систематизации потоков информации о результатах государственной (итоговой) аттестации администрацией школы использовались диагностические карты и таблицы для сбора и обработки следующих сведений: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Wingdings" w:hAnsi="Times New Roman" w:cs="Times New Roman"/>
                <w:sz w:val="24"/>
                <w:szCs w:val="24"/>
                <w:lang w:eastAsia="ru-RU"/>
              </w:rPr>
              <w:t xml:space="preserve">               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государственной (итоговой) аттестации выпускников;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Wingdings" w:hAnsi="Times New Roman" w:cs="Times New Roman"/>
                <w:sz w:val="24"/>
                <w:szCs w:val="24"/>
                <w:lang w:eastAsia="ru-RU"/>
              </w:rPr>
              <w:t xml:space="preserve">               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обязательных письменных экзаменов;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Wingdings" w:hAnsi="Times New Roman" w:cs="Times New Roman"/>
                <w:sz w:val="24"/>
                <w:szCs w:val="24"/>
                <w:lang w:eastAsia="ru-RU"/>
              </w:rPr>
              <w:t xml:space="preserve">    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уровня подготовки и проведения государственной (итоговой) аттестации;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Wingdings" w:hAnsi="Times New Roman" w:cs="Times New Roman"/>
                <w:sz w:val="24"/>
                <w:szCs w:val="24"/>
                <w:lang w:eastAsia="ru-RU"/>
              </w:rPr>
              <w:t xml:space="preserve">               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результатов обучения выпускников по итогам года и результатов экзаменов;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Wingdings" w:hAnsi="Times New Roman" w:cs="Times New Roman"/>
                <w:sz w:val="24"/>
                <w:szCs w:val="24"/>
                <w:lang w:eastAsia="ru-RU"/>
              </w:rPr>
              <w:t xml:space="preserve">               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динамика результатов государственной (итоговой) аттестац</w:t>
            </w:r>
            <w:r w:rsidR="007A3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 выпускников за несколько лет.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выводы, сделанные в результате анализа подготовительного и организационно-информационного этапов государственной (итоговой) аттестации  выпускников</w:t>
            </w:r>
            <w:r w:rsidR="007A3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«Бастанская СОШ»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УИОП  могут быть представлены по следующим позициям: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5BB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 в наличии и изучена субъектами школы нормативная  база федерального, регионального и муниципального уровней, изданы необходимые документы в самом образовательном учреждении;</w:t>
            </w:r>
            <w:proofErr w:type="gramEnd"/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совершенствуются формы организации, проведения и анализа государственной (итоговой) аттестации;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подготовка выпускников к государственной (итоговой) аттестации строилась на системном подходе;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упорядочены и систематизированы потоки информации о результатах аттестации, 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совершенствовалась система контроля выполнения государственного образовательного минимума путем внедрения промежуточного контроля, административных контрольных работ, развития внутренней нормы оценки качества образования;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повысилась правовая, организационная и исполнительная культура педагогов, участвующих в государственной (итоговой) аттестации.</w:t>
            </w:r>
          </w:p>
          <w:p w:rsidR="007A3317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школе проводятся мероприятия, расширяется их диапазон (олимпиады, конкурсы, фестивали, соревнования), направленные на раскрытие творческих способностей обучающихся, поддержку обучающихся, имеющих повышенную мотивацию к учебно-познавательной, исследовательской деятельности. </w:t>
            </w:r>
          </w:p>
          <w:p w:rsidR="00A740E7" w:rsidRPr="00685BB6" w:rsidRDefault="00A740E7" w:rsidP="00316485">
            <w:pPr>
              <w:pStyle w:val="ac"/>
              <w:ind w:firstLine="53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Администрация, педагогический коллектив школы стараются создать </w:t>
            </w:r>
            <w:r w:rsidRPr="00685BB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одаренным детям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максимально-благоприятные условия  для индивидуальной образовательной активности в процессе становления их способностей к самоопределению, самоорганизации, осмыслению своих образовательных перспектив и включают: индивидуализацию учебного процесса; расширение пространства социальной деятельности учащихся; организацию пространства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рефлексии. В основе работы с одаренными детьми  лежат следующие принципы: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 опережающего обучения;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      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 комфортности в любой деятельности;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      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 разнообразия предлагаемых возможностей для реализации способностей учащихся;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      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возрастание роли внеурочной деятельности;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      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 развивающего обучения.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Специфика такой деятельности  предусматривает использование определенных форм  работы по целенаправленному выявлению и развитию  категории обучающихся с повышенным уровнем мотивации к обучению: 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      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 олимпиады;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      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 недели;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      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конкурсы и выставки;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      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соревнования;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              </w:t>
            </w:r>
            <w:r w:rsidR="007A3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творческие отчёты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спортивных секций;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      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творческие отчеты учителей из опыта работы с одаренными детьми.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Сравнительный анализ основных показателей работы школы позволяет сделать вывод  о стабилизации или некоторых позитивных изменениях в учебно-воспитательном процессе школы.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4. КАДРОВОЕ ОБЕСПЕЧЕНИЕ ОБРАЗОВАТЕЛЬНОГО ПРОЦЕССА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       Характеристика учительских кадров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262"/>
              <w:gridCol w:w="1698"/>
              <w:gridCol w:w="1951"/>
            </w:tblGrid>
            <w:tr w:rsidR="0097201C" w:rsidRPr="00685BB6" w:rsidTr="00A740E7">
              <w:trPr>
                <w:jc w:val="center"/>
              </w:trPr>
              <w:tc>
                <w:tcPr>
                  <w:tcW w:w="7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7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Общее количество работников ОУ (все работники)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CC5782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48A54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highlight w:val="lightGray"/>
                      <w:lang w:eastAsia="ru-RU"/>
                    </w:rPr>
                    <w:t>100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7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Всего учителей (физических лиц, без учителей в декретном отпуске)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CC5782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CC5782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7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Учителя 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ym w:font="Symbol" w:char="F02D"/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внешние совместители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CC5782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CC5782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7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Учителя с высшим образованием</w:t>
                  </w:r>
                </w:p>
                <w:p w:rsidR="00A740E7" w:rsidRPr="00685BB6" w:rsidRDefault="00CC5782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СОШ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не мен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ее 80%                         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из них: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316485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15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316485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88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7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 высшим педагогическим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F76ACE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F76ACE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7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 высшим (не педагогическим), прошедших переподготовку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7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 высшим (не педагогическим), прошедших курсы повышения квалификации по профилю деятельности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F76ACE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F76ACE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7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Учителя, прошедшие курсы повышения квалификации за последние 5 лет (физических лиц)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Из них: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F76ACE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F76ACE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88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7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Учителя, прошедшие курсовую подготовку по содержанию и методике преподаваемого предмета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F76ACE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15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F76ACE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88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7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Учителя, аттестованные на квалификационные категории (всего)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740E7" w:rsidRPr="00685BB6" w:rsidRDefault="00CC5782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СОШ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–50%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9E5840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15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9E5840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88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7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высшая категория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СОШ - не менее</w:t>
                  </w:r>
                  <w:r w:rsidR="00CC578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9E5840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3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9E5840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7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первая категория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9E5840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9E5840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7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Учителя, работающие в классах, обеспечивающих дополнительную (углубленную, расширенную, профильную) подготовку, имеющие высшую квалификационную категорию (% от общего количества учителей, работающих в данных классах)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9E5840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9E5840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7201C" w:rsidRPr="00685BB6" w:rsidTr="00B210E7">
              <w:trPr>
                <w:jc w:val="center"/>
              </w:trPr>
              <w:tc>
                <w:tcPr>
                  <w:tcW w:w="7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4.2.       Характеристика административно-управленческого персонала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94"/>
              <w:gridCol w:w="1417"/>
            </w:tblGrid>
            <w:tr w:rsidR="0097201C" w:rsidRPr="00685BB6" w:rsidTr="00A740E7">
              <w:trPr>
                <w:jc w:val="center"/>
              </w:trPr>
              <w:tc>
                <w:tcPr>
                  <w:tcW w:w="4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Административно-управленческий персонал (физические лица) (всего) 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B21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Административно-управленческий персонал (штатные единицы) (всего)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B21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Административно-управленческий персонал, имеющий специальное образование (менеджмент)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B21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Директор ОУ имеет специальное образование (менеджмент)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B21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9E5840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Административно-управленческий персонал, ведущий учебные часы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B21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Учителя, имеющие внутреннее совмещение по административно-управленческой должности (физических лиц)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       Сведения о специалистах психолого-медико-социального сопровождения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636"/>
              <w:gridCol w:w="1275"/>
            </w:tblGrid>
            <w:tr w:rsidR="0097201C" w:rsidRPr="00685BB6" w:rsidTr="00A740E7">
              <w:trPr>
                <w:jc w:val="center"/>
              </w:trPr>
              <w:tc>
                <w:tcPr>
                  <w:tcW w:w="4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Педагоги - психологи 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Учителя - логопеды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Учителя - дефектологи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Социальные педагоги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B21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Педагоги дополнительного образования 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B21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Медицинские работники (физические лица, включая совместителей)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B21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5BB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Вывод по разделу: 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учреждение укомплектовано педагогическими кадрами, уровень образования педагогических работников соответствует требованиям занимаемых должностей. </w:t>
            </w:r>
          </w:p>
          <w:p w:rsidR="00B210E7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педагогических работников  осуществляется на основе перспективного плана курсовой подготовки с учётом запросов педагогов, результатов их педагогической деятельности, с учётом целей и задач, стоящих перед образовательным учреждением. </w:t>
            </w:r>
          </w:p>
          <w:p w:rsidR="00A740E7" w:rsidRPr="00685BB6" w:rsidRDefault="00A740E7" w:rsidP="00B210E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диаграммы за три года показывает, что количество учителей, аттестованных на первую и высшую категории, несмотря на незначительные колебания, стабильно превышает необходимый уровень подготовки  учителей</w:t>
            </w:r>
            <w:r w:rsidR="00B21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школе достаточное  количество учителей, имеющих категории, в том числе </w:t>
            </w:r>
            <w:proofErr w:type="gramStart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высшую</w:t>
            </w:r>
            <w:proofErr w:type="gramEnd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для осуществления обучения по углубленным, профильным и расширенным программам.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Основные направления повышения квалификации педагогических работников школы: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Совершенствование теоретических знаний в области педагогики и психологии.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Совершенствование технологической подготовки учителей, в том числе в области информационно-коммуникационных технологий.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Совершенствование методической подготовки учителей в условиях модернизации системы образования, переходы на новые образовательные стандарты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Приобретенные знания в области ИКТ педагоги используют при разработке программ и проведении занятий </w:t>
            </w:r>
            <w:proofErr w:type="spellStart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подготовки, профильного и углубленного обучения.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Большинство  педагогов, прошедших курсовую подготовку, активно используют полученные умения и навыки в своей образовательной практике.</w:t>
            </w:r>
          </w:p>
          <w:p w:rsidR="00A740E7" w:rsidRDefault="00B21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 17</w:t>
            </w:r>
            <w:r w:rsidR="00A740E7"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кабинет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A740E7"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которых осуществляется обучение по углубленным, расширенным и профильны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 программам</w:t>
            </w:r>
            <w:r w:rsidR="00A740E7"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обеспечены необходимым материально- техническим оборудованием.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5. ИНФОРМАЦИОННО-ТЕХНИЧЕСКОЕ ОСНАЩЕНИЕ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        Характеристика информационно-технического оснащения</w:t>
            </w:r>
          </w:p>
          <w:p w:rsidR="00B21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4568" w:type="pct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639"/>
              <w:gridCol w:w="1416"/>
            </w:tblGrid>
            <w:tr w:rsidR="0097201C" w:rsidRPr="00081CE9" w:rsidTr="00096D1C">
              <w:tc>
                <w:tcPr>
                  <w:tcW w:w="4218" w:type="pct"/>
                  <w:vAlign w:val="center"/>
                </w:tcPr>
                <w:p w:rsidR="00B210E7" w:rsidRPr="00D9085A" w:rsidRDefault="00B210E7" w:rsidP="00B210E7">
                  <w:pPr>
                    <w:spacing w:line="360" w:lineRule="auto"/>
                    <w:jc w:val="center"/>
                  </w:pPr>
                  <w:r w:rsidRPr="00081CE9">
                    <w:rPr>
                      <w:color w:val="000000"/>
                    </w:rPr>
                    <w:t>Количество компьютеров, применяемых в учебном процессе</w:t>
                  </w:r>
                </w:p>
              </w:tc>
              <w:tc>
                <w:tcPr>
                  <w:tcW w:w="782" w:type="pct"/>
                  <w:vAlign w:val="center"/>
                </w:tcPr>
                <w:p w:rsidR="00B210E7" w:rsidRPr="00081CE9" w:rsidRDefault="00B210E7" w:rsidP="00B210E7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</w:tr>
            <w:tr w:rsidR="0097201C" w:rsidRPr="00081CE9" w:rsidTr="00096D1C">
              <w:tc>
                <w:tcPr>
                  <w:tcW w:w="4218" w:type="pct"/>
                  <w:vAlign w:val="center"/>
                </w:tcPr>
                <w:p w:rsidR="00B210E7" w:rsidRPr="00081CE9" w:rsidRDefault="00B210E7" w:rsidP="00B210E7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 w:rsidRPr="00081CE9">
                    <w:rPr>
                      <w:color w:val="000000"/>
                    </w:rPr>
                    <w:t>Ко</w:t>
                  </w:r>
                  <w:r>
                    <w:rPr>
                      <w:color w:val="000000"/>
                    </w:rPr>
                    <w:t>личество ноутбуков</w:t>
                  </w:r>
                </w:p>
              </w:tc>
              <w:tc>
                <w:tcPr>
                  <w:tcW w:w="782" w:type="pct"/>
                  <w:vAlign w:val="center"/>
                </w:tcPr>
                <w:p w:rsidR="00B210E7" w:rsidRPr="00081CE9" w:rsidRDefault="00B210E7" w:rsidP="00B210E7">
                  <w:pPr>
                    <w:spacing w:line="36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24</w:t>
                  </w:r>
                </w:p>
              </w:tc>
            </w:tr>
            <w:tr w:rsidR="0097201C" w:rsidRPr="00081CE9" w:rsidTr="00096D1C">
              <w:tc>
                <w:tcPr>
                  <w:tcW w:w="4218" w:type="pct"/>
                  <w:vAlign w:val="center"/>
                </w:tcPr>
                <w:p w:rsidR="00B210E7" w:rsidRPr="00D9085A" w:rsidRDefault="00B210E7" w:rsidP="00B210E7">
                  <w:pPr>
                    <w:spacing w:line="360" w:lineRule="auto"/>
                    <w:jc w:val="center"/>
                  </w:pPr>
                  <w:r>
                    <w:t>Мультимедиа проекторы</w:t>
                  </w:r>
                </w:p>
              </w:tc>
              <w:tc>
                <w:tcPr>
                  <w:tcW w:w="782" w:type="pct"/>
                  <w:vAlign w:val="center"/>
                </w:tcPr>
                <w:p w:rsidR="00B210E7" w:rsidRPr="00081CE9" w:rsidRDefault="00B210E7" w:rsidP="00B210E7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</w:tr>
            <w:tr w:rsidR="0097201C" w:rsidRPr="00081CE9" w:rsidTr="00096D1C">
              <w:tc>
                <w:tcPr>
                  <w:tcW w:w="4218" w:type="pct"/>
                  <w:vAlign w:val="center"/>
                </w:tcPr>
                <w:p w:rsidR="00B210E7" w:rsidRDefault="00B210E7" w:rsidP="00B210E7">
                  <w:pPr>
                    <w:spacing w:line="360" w:lineRule="auto"/>
                    <w:jc w:val="center"/>
                  </w:pPr>
                  <w:r>
                    <w:lastRenderedPageBreak/>
                    <w:t>МФУ</w:t>
                  </w:r>
                </w:p>
              </w:tc>
              <w:tc>
                <w:tcPr>
                  <w:tcW w:w="782" w:type="pct"/>
                  <w:vAlign w:val="center"/>
                </w:tcPr>
                <w:p w:rsidR="00B210E7" w:rsidRDefault="00B210E7" w:rsidP="00B210E7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</w:tr>
            <w:tr w:rsidR="0097201C" w:rsidRPr="00081CE9" w:rsidTr="00096D1C">
              <w:tc>
                <w:tcPr>
                  <w:tcW w:w="4218" w:type="pct"/>
                  <w:vAlign w:val="center"/>
                </w:tcPr>
                <w:p w:rsidR="00B210E7" w:rsidRDefault="00B210E7" w:rsidP="00B210E7">
                  <w:pPr>
                    <w:spacing w:line="360" w:lineRule="auto"/>
                    <w:jc w:val="center"/>
                  </w:pPr>
                  <w:r>
                    <w:t xml:space="preserve">Экран </w:t>
                  </w:r>
                </w:p>
              </w:tc>
              <w:tc>
                <w:tcPr>
                  <w:tcW w:w="782" w:type="pct"/>
                  <w:vAlign w:val="center"/>
                </w:tcPr>
                <w:p w:rsidR="00B210E7" w:rsidRDefault="00B210E7" w:rsidP="00B210E7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</w:tr>
            <w:tr w:rsidR="0097201C" w:rsidRPr="00081CE9" w:rsidTr="00096D1C">
              <w:tc>
                <w:tcPr>
                  <w:tcW w:w="4218" w:type="pct"/>
                  <w:vAlign w:val="center"/>
                </w:tcPr>
                <w:p w:rsidR="00B210E7" w:rsidRDefault="00B210E7" w:rsidP="00B210E7">
                  <w:pPr>
                    <w:spacing w:line="360" w:lineRule="auto"/>
                    <w:jc w:val="center"/>
                  </w:pPr>
                  <w:r>
                    <w:t>Интерактивная доска</w:t>
                  </w:r>
                </w:p>
              </w:tc>
              <w:tc>
                <w:tcPr>
                  <w:tcW w:w="782" w:type="pct"/>
                  <w:vAlign w:val="center"/>
                </w:tcPr>
                <w:p w:rsidR="00B210E7" w:rsidRDefault="00B210E7" w:rsidP="00B210E7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</w:tr>
            <w:tr w:rsidR="0097201C" w:rsidRPr="00081CE9" w:rsidTr="00096D1C">
              <w:tc>
                <w:tcPr>
                  <w:tcW w:w="4218" w:type="pct"/>
                  <w:vAlign w:val="center"/>
                </w:tcPr>
                <w:p w:rsidR="00B210E7" w:rsidRDefault="00B210E7" w:rsidP="00B210E7">
                  <w:pPr>
                    <w:spacing w:line="360" w:lineRule="auto"/>
                    <w:jc w:val="center"/>
                  </w:pPr>
                  <w:r>
                    <w:t>Точка доступа к сети Интернет</w:t>
                  </w:r>
                </w:p>
              </w:tc>
              <w:tc>
                <w:tcPr>
                  <w:tcW w:w="782" w:type="pct"/>
                  <w:vAlign w:val="center"/>
                </w:tcPr>
                <w:p w:rsidR="00B210E7" w:rsidRDefault="00B210E7" w:rsidP="00B210E7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</w:tr>
            <w:tr w:rsidR="0097201C" w:rsidRPr="00081CE9" w:rsidTr="00096D1C">
              <w:tc>
                <w:tcPr>
                  <w:tcW w:w="4218" w:type="pct"/>
                  <w:vAlign w:val="center"/>
                </w:tcPr>
                <w:p w:rsidR="00B210E7" w:rsidRPr="00A80E19" w:rsidRDefault="00B210E7" w:rsidP="00B210E7">
                  <w:pPr>
                    <w:spacing w:line="360" w:lineRule="auto"/>
                    <w:jc w:val="center"/>
                  </w:pPr>
                  <w:r>
                    <w:t xml:space="preserve">Беспроводная точка доступа </w:t>
                  </w:r>
                  <w:proofErr w:type="spellStart"/>
                  <w:r>
                    <w:rPr>
                      <w:lang w:val="en-US"/>
                    </w:rPr>
                    <w:t>wi</w:t>
                  </w:r>
                  <w:proofErr w:type="spellEnd"/>
                  <w:r w:rsidRPr="00A80E19">
                    <w:t>-</w:t>
                  </w:r>
                  <w:proofErr w:type="spellStart"/>
                  <w:r>
                    <w:rPr>
                      <w:lang w:val="en-US"/>
                    </w:rPr>
                    <w:t>fi</w:t>
                  </w:r>
                  <w:proofErr w:type="spellEnd"/>
                </w:p>
              </w:tc>
              <w:tc>
                <w:tcPr>
                  <w:tcW w:w="782" w:type="pct"/>
                  <w:vAlign w:val="center"/>
                </w:tcPr>
                <w:p w:rsidR="00B210E7" w:rsidRPr="00A80E19" w:rsidRDefault="00B210E7" w:rsidP="00B210E7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2</w:t>
                  </w:r>
                </w:p>
              </w:tc>
            </w:tr>
            <w:tr w:rsidR="0097201C" w:rsidRPr="00081CE9" w:rsidTr="00096D1C">
              <w:tc>
                <w:tcPr>
                  <w:tcW w:w="4218" w:type="pct"/>
                  <w:vAlign w:val="center"/>
                </w:tcPr>
                <w:p w:rsidR="00B210E7" w:rsidRPr="00D9085A" w:rsidRDefault="00B210E7" w:rsidP="00B210E7">
                  <w:pPr>
                    <w:spacing w:line="360" w:lineRule="auto"/>
                    <w:jc w:val="center"/>
                  </w:pPr>
                  <w:r w:rsidRPr="00D9085A">
                    <w:t>Возможность пользования сетью Интернет учащимися</w:t>
                  </w:r>
                </w:p>
              </w:tc>
              <w:tc>
                <w:tcPr>
                  <w:tcW w:w="782" w:type="pct"/>
                  <w:vAlign w:val="center"/>
                </w:tcPr>
                <w:p w:rsidR="00B210E7" w:rsidRPr="00081CE9" w:rsidRDefault="00B210E7" w:rsidP="00B210E7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081CE9">
                    <w:rPr>
                      <w:b/>
                    </w:rPr>
                    <w:t>да</w:t>
                  </w:r>
                </w:p>
              </w:tc>
            </w:tr>
            <w:tr w:rsidR="0097201C" w:rsidRPr="00081CE9" w:rsidTr="00096D1C">
              <w:tc>
                <w:tcPr>
                  <w:tcW w:w="4218" w:type="pct"/>
                  <w:vAlign w:val="center"/>
                </w:tcPr>
                <w:p w:rsidR="00B210E7" w:rsidRPr="00D9085A" w:rsidRDefault="00B210E7" w:rsidP="00B210E7">
                  <w:pPr>
                    <w:spacing w:line="360" w:lineRule="auto"/>
                    <w:jc w:val="center"/>
                  </w:pPr>
                  <w:r w:rsidRPr="00D9085A">
                    <w:t>Доля учителей, прошедших курсы компьютерной грамотности</w:t>
                  </w:r>
                </w:p>
              </w:tc>
              <w:tc>
                <w:tcPr>
                  <w:tcW w:w="782" w:type="pct"/>
                  <w:vAlign w:val="center"/>
                </w:tcPr>
                <w:p w:rsidR="00B210E7" w:rsidRPr="00081CE9" w:rsidRDefault="00B210E7" w:rsidP="00B210E7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081CE9">
                    <w:rPr>
                      <w:b/>
                    </w:rPr>
                    <w:t>100%</w:t>
                  </w:r>
                </w:p>
              </w:tc>
            </w:tr>
            <w:tr w:rsidR="0097201C" w:rsidRPr="00081CE9" w:rsidTr="00096D1C">
              <w:tc>
                <w:tcPr>
                  <w:tcW w:w="4218" w:type="pct"/>
                  <w:vAlign w:val="center"/>
                </w:tcPr>
                <w:p w:rsidR="00B210E7" w:rsidRPr="00D9085A" w:rsidRDefault="00B210E7" w:rsidP="00B210E7">
                  <w:pPr>
                    <w:spacing w:line="360" w:lineRule="auto"/>
                    <w:jc w:val="center"/>
                  </w:pPr>
                  <w:r w:rsidRPr="00D9085A">
                    <w:t>Доля учителей, применяющих ИКТ в учебном процессе</w:t>
                  </w:r>
                </w:p>
              </w:tc>
              <w:tc>
                <w:tcPr>
                  <w:tcW w:w="782" w:type="pct"/>
                  <w:vAlign w:val="center"/>
                </w:tcPr>
                <w:p w:rsidR="00B210E7" w:rsidRPr="00081CE9" w:rsidRDefault="00B210E7" w:rsidP="00B210E7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  <w:r w:rsidRPr="00081CE9">
                    <w:rPr>
                      <w:b/>
                    </w:rPr>
                    <w:t xml:space="preserve"> %</w:t>
                  </w:r>
                </w:p>
              </w:tc>
            </w:tr>
            <w:tr w:rsidR="0097201C" w:rsidRPr="00081CE9" w:rsidTr="00096D1C">
              <w:tc>
                <w:tcPr>
                  <w:tcW w:w="4218" w:type="pct"/>
                  <w:vAlign w:val="center"/>
                </w:tcPr>
                <w:p w:rsidR="00B210E7" w:rsidRPr="00D9085A" w:rsidRDefault="00B210E7" w:rsidP="00B210E7">
                  <w:pPr>
                    <w:spacing w:line="360" w:lineRule="auto"/>
                    <w:jc w:val="center"/>
                  </w:pPr>
                  <w:r w:rsidRPr="00D9085A">
                    <w:t>Возможность пользования сетью Интернет педагогическими работниками</w:t>
                  </w:r>
                </w:p>
              </w:tc>
              <w:tc>
                <w:tcPr>
                  <w:tcW w:w="782" w:type="pct"/>
                  <w:vAlign w:val="center"/>
                </w:tcPr>
                <w:p w:rsidR="00B210E7" w:rsidRPr="00081CE9" w:rsidRDefault="00B210E7" w:rsidP="00B210E7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081CE9">
                    <w:rPr>
                      <w:b/>
                    </w:rPr>
                    <w:t>да</w:t>
                  </w:r>
                </w:p>
              </w:tc>
            </w:tr>
            <w:tr w:rsidR="0097201C" w:rsidRPr="00081CE9" w:rsidTr="00096D1C">
              <w:tc>
                <w:tcPr>
                  <w:tcW w:w="4218" w:type="pct"/>
                  <w:vAlign w:val="center"/>
                </w:tcPr>
                <w:p w:rsidR="00B210E7" w:rsidRPr="00D9085A" w:rsidRDefault="00B210E7" w:rsidP="00B210E7">
                  <w:pPr>
                    <w:spacing w:line="360" w:lineRule="auto"/>
                    <w:jc w:val="center"/>
                  </w:pPr>
                  <w:r w:rsidRPr="00D9085A">
                    <w:t>Наличие сайта</w:t>
                  </w:r>
                </w:p>
              </w:tc>
              <w:tc>
                <w:tcPr>
                  <w:tcW w:w="782" w:type="pct"/>
                  <w:vAlign w:val="center"/>
                </w:tcPr>
                <w:p w:rsidR="00B210E7" w:rsidRPr="00081CE9" w:rsidRDefault="00B210E7" w:rsidP="00B210E7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081CE9">
                    <w:rPr>
                      <w:b/>
                    </w:rPr>
                    <w:t>да</w:t>
                  </w:r>
                </w:p>
              </w:tc>
            </w:tr>
            <w:tr w:rsidR="0097201C" w:rsidRPr="00081CE9" w:rsidTr="00096D1C">
              <w:tc>
                <w:tcPr>
                  <w:tcW w:w="4218" w:type="pct"/>
                  <w:vAlign w:val="center"/>
                </w:tcPr>
                <w:p w:rsidR="00B210E7" w:rsidRPr="00D9085A" w:rsidRDefault="00B210E7" w:rsidP="00B210E7">
                  <w:pPr>
                    <w:spacing w:line="360" w:lineRule="auto"/>
                    <w:jc w:val="center"/>
                  </w:pPr>
                  <w:r w:rsidRPr="00D9085A">
                    <w:t>Создание условий для обеспечения учащихся питанием (да/нет)</w:t>
                  </w:r>
                </w:p>
              </w:tc>
              <w:tc>
                <w:tcPr>
                  <w:tcW w:w="782" w:type="pct"/>
                  <w:vAlign w:val="center"/>
                </w:tcPr>
                <w:p w:rsidR="00B210E7" w:rsidRPr="00081CE9" w:rsidRDefault="00B210E7" w:rsidP="00B210E7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081CE9">
                    <w:rPr>
                      <w:b/>
                    </w:rPr>
                    <w:t>да</w:t>
                  </w:r>
                </w:p>
              </w:tc>
            </w:tr>
          </w:tbl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5.2.        Наличие оснащенных специализированных кабинетов </w:t>
            </w:r>
          </w:p>
          <w:tbl>
            <w:tblPr>
              <w:tblW w:w="493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622"/>
              <w:gridCol w:w="1162"/>
            </w:tblGrid>
            <w:tr w:rsidR="0097201C" w:rsidRPr="00685BB6" w:rsidTr="00A740E7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Кабинет математики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Кабинет физики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Кабинет химии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Кабинет биологии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Кабинет информатики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Кабинет русского языка и литературы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B21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Кабинет истории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Кабинет географии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Кабинет ОБЖ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Кабинет технологии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Кабинет ИЗО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B21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Кабинет музыки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B21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Кабинет немецкого языка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B21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Спортивный зал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B21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Читальный зал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Кабинет начальных классов 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B21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Вывод: 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Материально-техническая  база  ОУ соответствует действующим санитарным, строительным,  противопожарным нормам и правилам;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Материально-техническое обеспечение образовательного процесса позволяет реализовать в ОУ образовательные программы, определяющие его статус;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В ОУ создана материально-техническая база, позволяющая сохранять и поддерживать здоровье учащихся, проводить диагностику и коррекцию физического и психического здоровья детей</w:t>
            </w:r>
            <w:r w:rsidR="00972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В ОУ имеются оснащенные предметные кабинеты для осуществления обучения по расширенным, углубленным и профильным программам: кабинеты русского языка</w:t>
            </w:r>
            <w:r w:rsidR="00972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</w:t>
            </w:r>
            <w:r w:rsidR="00972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абинеты математики; кабинет физики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 кабинетах имеются современные необходимые для использования  технические средства обучения, учебно-методические комплекты, печатная продукция для обеспечения достижения учащимися требований Государственного стандарта общего образования; требований к подготовке выпускника, сформулированных в образовательном учреждении с учетом особенностей реализуемых образовательных программ.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97201C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201</w:t>
            </w:r>
            <w:r w:rsidR="00A740E7"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1-2012 учебном году поступило новое компьютерное оборудование во вторые классы начальной школы в соответствии с ФГОС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 также оборудование для кабинета естествознания</w:t>
            </w:r>
            <w:r w:rsidR="00A740E7"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  Учителя начальных классов прошли соответствующую подготовку  для работы с новым оборудованием и  уже активно используют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его в учебном процессе. </w:t>
            </w:r>
            <w:r w:rsidR="00A740E7"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школе проводится также переоснащение кабинетов: морально устаревшие компьютеры модернизируются или заменяются на новые.</w:t>
            </w:r>
          </w:p>
          <w:p w:rsidR="00A740E7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более качественной организации учебно-воспитательного процесса  в ОУ необходимо подключение каждого учебного кабинета  в общую локальную сеть для возможности использования ИКТ на уроках, а так же доступа в Интернет для использования его ресурсов, ведения электронного журнала и дневников. </w:t>
            </w:r>
          </w:p>
          <w:p w:rsidR="0097201C" w:rsidRDefault="0097201C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201C" w:rsidRDefault="0097201C" w:rsidP="0097201C">
            <w:pPr>
              <w:pStyle w:val="ac"/>
              <w:ind w:firstLine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01C">
              <w:rPr>
                <w:rFonts w:ascii="Times New Roman" w:hAnsi="Times New Roman" w:cs="Times New Roman"/>
                <w:sz w:val="24"/>
                <w:szCs w:val="24"/>
              </w:rPr>
              <w:t xml:space="preserve">Имеется помещение школьной библиотеки. Обустроен читальный зал на 10 посадочных мест. В библиотеке сформированы разделы: учебная литература, художественная, методическая, научно-публицистическая и др.   </w:t>
            </w:r>
            <w:r w:rsidRPr="009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Педагогами школы в системе используются имеющиеся цифровые образовательные ресурсы по различным предметам</w:t>
            </w:r>
            <w:r w:rsidRPr="0097201C"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 план работы библиотеки. Проводятся мероприятия по пропаганде чтения. Имеется необходимая нормативная документация. </w:t>
            </w:r>
          </w:p>
          <w:p w:rsidR="00AB0E18" w:rsidRDefault="00AB0E18" w:rsidP="0097201C">
            <w:pPr>
              <w:pStyle w:val="ac"/>
              <w:ind w:firstLine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помещения библиотеки 72,9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для хранения фондов – 24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для обслуживания пользователей – 48,9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E18" w:rsidRDefault="00AB0E18" w:rsidP="0097201C">
            <w:pPr>
              <w:pStyle w:val="ac"/>
              <w:ind w:firstLine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 на конец 2015-2016 учебного года: 1476 комплектов учебников, 3536 экземпляров учебников.</w:t>
            </w:r>
          </w:p>
          <w:p w:rsidR="00AB0E18" w:rsidRDefault="00AB0E18" w:rsidP="0097201C">
            <w:pPr>
              <w:pStyle w:val="ac"/>
              <w:ind w:firstLine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основной библиотечный фонд состоит из 7102 ед.: печатные издания – 6670 ед., электронные документы на съемных носителях – 432 экз., справочно-энциклопедическая литература – 32 экз., программно-художественная литература- 4238 экз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AB0E18" w:rsidRDefault="00AB0E18" w:rsidP="0097201C">
            <w:pPr>
              <w:pStyle w:val="ac"/>
              <w:ind w:firstLine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зарегистрированных польз</w:t>
            </w:r>
            <w:r w:rsidR="00973D47">
              <w:rPr>
                <w:rFonts w:ascii="Times New Roman" w:hAnsi="Times New Roman" w:cs="Times New Roman"/>
                <w:sz w:val="24"/>
                <w:szCs w:val="24"/>
              </w:rPr>
              <w:t xml:space="preserve">ователей библиотеки – 126 чел.: 1-4 кл.-41 уч., 5-9 кл.-58 уч., 9-11 кл.-11 уч., педагоги – 15 чел. </w:t>
            </w:r>
          </w:p>
          <w:p w:rsidR="00973D47" w:rsidRPr="00AB0E18" w:rsidRDefault="00973D47" w:rsidP="0097201C">
            <w:pPr>
              <w:pStyle w:val="ac"/>
              <w:ind w:firstLine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посещений библиотеки всего- 978: получение библиотечно-информационных услуг – 334, посещение массовых мероприятий – 6.</w:t>
            </w:r>
          </w:p>
          <w:p w:rsidR="0097201C" w:rsidRPr="0097201C" w:rsidRDefault="00973D47" w:rsidP="0097201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учебного года 91,1</w:t>
            </w:r>
            <w:r w:rsidR="0097201C" w:rsidRPr="0097201C">
              <w:rPr>
                <w:rFonts w:ascii="Times New Roman" w:hAnsi="Times New Roman" w:cs="Times New Roman"/>
                <w:sz w:val="24"/>
                <w:szCs w:val="24"/>
              </w:rPr>
              <w:t>% учащихся обеспечены учебни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из фонда библиотеки. В 2015</w:t>
            </w:r>
            <w:r w:rsidR="0097201C" w:rsidRPr="0097201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учебном году было закуплено 108</w:t>
            </w:r>
            <w:r w:rsidR="0097201C" w:rsidRPr="0097201C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gramStart"/>
            <w:r w:rsidR="0097201C" w:rsidRPr="0097201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7201C" w:rsidRPr="0097201C" w:rsidRDefault="0097201C" w:rsidP="0097201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201C" w:rsidRPr="0097201C" w:rsidRDefault="0097201C" w:rsidP="0097201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ВЫВОДЫ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Качество образования как основной результат учебно-педагогической деятельности отражает реализацию четырех взаимосвязанных функций единого образовательного процесса: образования, воспитания, развития и укрепления здоровья.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Опорными элементами при определении целей и задач образовательного процесса выступают компоненты «модели выпускника» и компоненты характеристики образа будущей школы.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воспитательная работа школы направлена на выполнение генеральной задачи школы – повышение качества знаний обучающихся при сохранении их здоровья и обеспечении комфортности обучения.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Критериями успешности </w:t>
            </w:r>
            <w:proofErr w:type="spellStart"/>
            <w:proofErr w:type="gramStart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воспитательного</w:t>
            </w:r>
            <w:proofErr w:type="gramEnd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процесса  являются конечные результаты образовательной деятельности, которые выразились: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Wingdings" w:hAnsi="Times New Roman" w:cs="Times New Roman"/>
                <w:sz w:val="24"/>
                <w:szCs w:val="24"/>
                <w:lang w:eastAsia="ru-RU"/>
              </w:rPr>
              <w:t xml:space="preserve"> 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уровне успеваемости и качестве обученности  обучающихся всех ступеней;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Wingdings" w:hAnsi="Times New Roman" w:cs="Times New Roman"/>
                <w:sz w:val="24"/>
                <w:szCs w:val="24"/>
                <w:lang w:eastAsia="ru-RU"/>
              </w:rPr>
              <w:t xml:space="preserve"> 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результатах переводных экзаменов и итоговой аттестации, ЕГЭ;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Wingdings" w:hAnsi="Times New Roman" w:cs="Times New Roman"/>
                <w:sz w:val="24"/>
                <w:szCs w:val="24"/>
                <w:lang w:eastAsia="ru-RU"/>
              </w:rPr>
              <w:t xml:space="preserve"> 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результатах предметных олимпиад всех уровней;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Wingdings" w:hAnsi="Times New Roman" w:cs="Times New Roman"/>
                <w:sz w:val="24"/>
                <w:szCs w:val="24"/>
                <w:lang w:eastAsia="ru-RU"/>
              </w:rPr>
              <w:t xml:space="preserve"> 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профессиональном определении выпускников основной общей и средней (полной) общей школы.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Уставом образовательного учреждения и другими  локальными актами  определены права и обязанности, учебная нагрузка, режим занятий обучающихся. 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Обучающиеся получают образование в соответствии с государственными образовательными стандартами. Организовано обучение  детей и подростков по индивидуальным учебным планам в пределах государственного образовательного стандарта, находящихся по состоянию здоровья на домашнем обучении.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  <w:t>Ежегодно к началу  учебного  года  образовательным  учреждением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осуществляется  сбор  данных  о  детях  в  возрасте  от  6</w:t>
            </w:r>
            <w:r w:rsidR="00972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до 18 лет,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</w:t>
            </w:r>
            <w:r w:rsidR="00972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вающих на территории села,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целью охвата всех детей подлежащих </w:t>
            </w:r>
            <w:proofErr w:type="gramStart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обучению по возрасту</w:t>
            </w:r>
            <w:proofErr w:type="gramEnd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законом РФ «Об образовании».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 обучающиеся пользуются  </w:t>
            </w:r>
            <w:proofErr w:type="spellStart"/>
            <w:proofErr w:type="gramStart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библиотечно</w:t>
            </w:r>
            <w:proofErr w:type="spellEnd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информационными</w:t>
            </w:r>
            <w:proofErr w:type="gramEnd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ресурсами школьной библиотеки. Обучающимся школы предоставляется право принимать участие в управлении образовательным учреждением, входят в состав школьного  Совета. 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создает условия, гарантирующие охрану и укрепление здоровья обучающихся. </w:t>
            </w:r>
          </w:p>
          <w:p w:rsidR="006A2F37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Обеспечено медицинское обслуживание обучающихся. 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питания обучающихся функционирует столовый </w:t>
            </w:r>
            <w:r w:rsidR="006A2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 на 65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посадочных мест, где созданы благоприятные условия для приема горячей, вкусной и полезной пищи. Расписание занятий в образовательном учреждении предусматривает 20-ти минутные перерывы для питания обучающихся. Ведется большая профилактическая работа по сохранению здоровья, по пропаганде здорового образа жизни и формированию навыков к здоровью как наивысшей человеческой ценности. 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Результатом плодотворной, многолетней деятельности педагогического коллектива по соблюдению прав и гарантий обучающихся, их социальной защите является создание в образовательном учреждении комфортных условий для успешной образовательной деятельности. Педагоги школы обладают необходимым профессионализмом для выполнения главной задачи школы,  активны в повышении уровня квалификации.   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Созданы условия наибольшего благоприятствования для инновационных процессов, вовлечения в поисковую творческую деятельность максимально широкого круга учителей, приобщение  к учебным  исследованиям учащихся. Сформировано позитивное отношение  учителей к непрерывному образованию и самообразованию. 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Сохранён контингент обучающихся. Повысилась познавательная активность и мотивация  школьников на продолжение образования, что способствовало стабилизации, а в ряде случаев – росту успеваемости и качественного уровня знаний и умений учащихся. Это позволило выпускникам школы поступить для продолжения образования в средние специальные и высшие учебные заведения.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 дифференциации обучения реализуется на основе выбора школьниками элективных курсов п</w:t>
            </w:r>
            <w:r w:rsidR="006A2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выбору и курсов </w:t>
            </w:r>
            <w:proofErr w:type="spellStart"/>
            <w:r w:rsidR="006A2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="006A2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подготовки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40E7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реализации образовательн</w:t>
            </w:r>
            <w:r w:rsidR="00BD1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 программы учебный план в 2015-2016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учебном году имеет необходимое кадровое, методическое и материально-техническое обеспечение. Учебный план подтверждает статус школы и даёт возможность расширить и углубить содержание образования, отвечает запросам социума </w:t>
            </w:r>
            <w:r w:rsidR="006A2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села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предполагает удовлетворение потребностей учащихся и их родителей, способствует повышению качества образовательной подготовки, создаёт необходимые условия для самоопределения, ранней </w:t>
            </w:r>
            <w:proofErr w:type="spellStart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профилизации</w:t>
            </w:r>
            <w:proofErr w:type="spellEnd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развития творческих способностей учащихся, позволяет каждому ученику реализовать свои способности, интересы и подготовить себя к дальнейшему обучению в высшей школе или других учебных заведениях.</w:t>
            </w:r>
          </w:p>
          <w:p w:rsidR="006A2F37" w:rsidRDefault="006A2F3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2F37" w:rsidRDefault="006A2F37" w:rsidP="00306840">
            <w:pPr>
              <w:pStyle w:val="ac"/>
              <w:ind w:firstLine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Проведенный самоанализ позволяет сделать вывод, что реализуемые в </w:t>
            </w:r>
          </w:p>
          <w:p w:rsidR="006A2F37" w:rsidRDefault="006A2F37" w:rsidP="006A2F3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F37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6A2F37">
              <w:rPr>
                <w:rFonts w:ascii="Times New Roman" w:hAnsi="Times New Roman" w:cs="Times New Roman"/>
                <w:sz w:val="24"/>
                <w:szCs w:val="24"/>
              </w:rPr>
              <w:t>ипальном казённом  общеобразовательном учреждении «Бастанская средняя общеобразовательная школа» образовательные программы начального общего, основного общего и среднего</w:t>
            </w:r>
            <w:bookmarkStart w:id="0" w:name="_GoBack"/>
            <w:bookmarkEnd w:id="0"/>
            <w:r w:rsidRPr="006A2F37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соответствуют требованиям Федерального государственного образовательного </w:t>
            </w:r>
            <w:r w:rsidR="009E5840">
              <w:rPr>
                <w:rFonts w:ascii="Times New Roman" w:hAnsi="Times New Roman" w:cs="Times New Roman"/>
                <w:sz w:val="24"/>
                <w:szCs w:val="24"/>
              </w:rPr>
              <w:t>стандарта в 1-5</w:t>
            </w:r>
            <w:r w:rsidRPr="006A2F37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A2F37">
              <w:rPr>
                <w:rFonts w:ascii="Times New Roman" w:hAnsi="Times New Roman" w:cs="Times New Roman"/>
                <w:sz w:val="24"/>
                <w:szCs w:val="24"/>
              </w:rPr>
              <w:t>, Федерального компонента государственног</w:t>
            </w:r>
            <w:r w:rsidR="009E5840">
              <w:rPr>
                <w:rFonts w:ascii="Times New Roman" w:hAnsi="Times New Roman" w:cs="Times New Roman"/>
                <w:sz w:val="24"/>
                <w:szCs w:val="24"/>
              </w:rPr>
              <w:t>о образовательного стандарта в 6</w:t>
            </w:r>
            <w:r w:rsidRPr="006A2F37">
              <w:rPr>
                <w:rFonts w:ascii="Times New Roman" w:hAnsi="Times New Roman" w:cs="Times New Roman"/>
                <w:sz w:val="24"/>
                <w:szCs w:val="24"/>
              </w:rPr>
              <w:t xml:space="preserve"> – 9-х и 10-11-х классах.</w:t>
            </w:r>
            <w:proofErr w:type="gramEnd"/>
          </w:p>
          <w:p w:rsidR="006A2F37" w:rsidRDefault="006A2F37" w:rsidP="006A2F3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F37" w:rsidRPr="006A2F37" w:rsidRDefault="006A2F37" w:rsidP="006A2F37">
            <w:pPr>
              <w:pStyle w:val="ac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A2F37" w:rsidRPr="006A2F37" w:rsidRDefault="006A2F37" w:rsidP="006A2F37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Самообследование</w:t>
            </w:r>
            <w:proofErr w:type="spellEnd"/>
            <w:r w:rsidRPr="006A2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проведено комиссией в составе:            </w:t>
            </w:r>
          </w:p>
          <w:p w:rsidR="006A2F37" w:rsidRPr="006A2F37" w:rsidRDefault="006A2F37" w:rsidP="006A2F37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А.В.Козленко. – директор МКОУ «Бастанская СОШ»</w:t>
            </w:r>
          </w:p>
          <w:p w:rsidR="006A2F37" w:rsidRPr="006A2F37" w:rsidRDefault="006A2F37" w:rsidP="006A2F37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Т.В.Козленко</w:t>
            </w:r>
            <w:proofErr w:type="spellEnd"/>
            <w:r w:rsidRPr="006A2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ответственный за учебную работу</w:t>
            </w:r>
          </w:p>
          <w:p w:rsidR="006A2F37" w:rsidRDefault="00306840" w:rsidP="006A2F37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И.Д.Ланг</w:t>
            </w:r>
            <w:r w:rsidR="006A2F37" w:rsidRPr="006A2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ответственный за воспитательную работу</w:t>
            </w:r>
          </w:p>
          <w:p w:rsidR="006A2F37" w:rsidRPr="006A2F37" w:rsidRDefault="006A2F37" w:rsidP="006A2F37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Н.В.Гусак   – библиотекарь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01C" w:rsidRPr="00A740E7" w:rsidTr="00A740E7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  <w:gridCol w:w="126"/>
            </w:tblGrid>
            <w:tr w:rsidR="00A740E7" w:rsidRPr="00685BB6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01C" w:rsidRPr="00A740E7" w:rsidTr="00A740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01C" w:rsidRPr="00A740E7" w:rsidTr="00A740E7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6CC6" w:rsidRDefault="00D26CC6"/>
    <w:sectPr w:rsidR="00D26CC6" w:rsidSect="00D37F3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25pt;height:10.5pt" o:bullet="t">
        <v:imagedata r:id="rId1" o:title="li"/>
      </v:shape>
    </w:pict>
  </w:numPicBullet>
  <w:numPicBullet w:numPicBulletId="1">
    <w:pict>
      <v:shape id="_x0000_i1029" type="#_x0000_t75" style="width:3in;height:3in" o:bullet="t"/>
    </w:pict>
  </w:numPicBullet>
  <w:abstractNum w:abstractNumId="0">
    <w:nsid w:val="5D611A01"/>
    <w:multiLevelType w:val="multilevel"/>
    <w:tmpl w:val="7728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B109D6"/>
    <w:multiLevelType w:val="multilevel"/>
    <w:tmpl w:val="02CA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8B4"/>
    <w:rsid w:val="000167DA"/>
    <w:rsid w:val="00033519"/>
    <w:rsid w:val="000709F2"/>
    <w:rsid w:val="00096D1C"/>
    <w:rsid w:val="00222C3E"/>
    <w:rsid w:val="002C21FD"/>
    <w:rsid w:val="002F2326"/>
    <w:rsid w:val="00306840"/>
    <w:rsid w:val="003138F1"/>
    <w:rsid w:val="003157AC"/>
    <w:rsid w:val="00316485"/>
    <w:rsid w:val="00366600"/>
    <w:rsid w:val="003717F9"/>
    <w:rsid w:val="003F3366"/>
    <w:rsid w:val="0040078E"/>
    <w:rsid w:val="0040629B"/>
    <w:rsid w:val="00415912"/>
    <w:rsid w:val="004758B9"/>
    <w:rsid w:val="00574AD9"/>
    <w:rsid w:val="005800E6"/>
    <w:rsid w:val="005C3317"/>
    <w:rsid w:val="0062225F"/>
    <w:rsid w:val="00627E51"/>
    <w:rsid w:val="00680B5C"/>
    <w:rsid w:val="00685BB6"/>
    <w:rsid w:val="00687D5F"/>
    <w:rsid w:val="006A2F37"/>
    <w:rsid w:val="006B0197"/>
    <w:rsid w:val="006D3659"/>
    <w:rsid w:val="007411C0"/>
    <w:rsid w:val="00747139"/>
    <w:rsid w:val="007A1BE6"/>
    <w:rsid w:val="007A3317"/>
    <w:rsid w:val="008538B4"/>
    <w:rsid w:val="0089753D"/>
    <w:rsid w:val="009338A8"/>
    <w:rsid w:val="009546D1"/>
    <w:rsid w:val="0097201C"/>
    <w:rsid w:val="009729E4"/>
    <w:rsid w:val="00973D47"/>
    <w:rsid w:val="0099165B"/>
    <w:rsid w:val="009A173B"/>
    <w:rsid w:val="009E5840"/>
    <w:rsid w:val="009F3860"/>
    <w:rsid w:val="009F51B3"/>
    <w:rsid w:val="00A0588B"/>
    <w:rsid w:val="00A740E7"/>
    <w:rsid w:val="00A81179"/>
    <w:rsid w:val="00AA0D69"/>
    <w:rsid w:val="00AB0E18"/>
    <w:rsid w:val="00AB2853"/>
    <w:rsid w:val="00AF3FE3"/>
    <w:rsid w:val="00B210E7"/>
    <w:rsid w:val="00B93FEC"/>
    <w:rsid w:val="00BD0C7F"/>
    <w:rsid w:val="00BD1E9B"/>
    <w:rsid w:val="00BE010D"/>
    <w:rsid w:val="00C14B2D"/>
    <w:rsid w:val="00C562D4"/>
    <w:rsid w:val="00CC5782"/>
    <w:rsid w:val="00D26CC6"/>
    <w:rsid w:val="00D37F36"/>
    <w:rsid w:val="00DF745E"/>
    <w:rsid w:val="00E05126"/>
    <w:rsid w:val="00E063E4"/>
    <w:rsid w:val="00E4252C"/>
    <w:rsid w:val="00E82946"/>
    <w:rsid w:val="00EA4DA9"/>
    <w:rsid w:val="00F17F1A"/>
    <w:rsid w:val="00F301AF"/>
    <w:rsid w:val="00F65C6E"/>
    <w:rsid w:val="00F76ACE"/>
    <w:rsid w:val="00FB3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740E7"/>
    <w:pPr>
      <w:shd w:val="clear" w:color="auto" w:fill="6C90C0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A740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740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740E7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A740E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A740E7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0E7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6C90C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40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40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40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740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740E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740E7"/>
  </w:style>
  <w:style w:type="character" w:styleId="a3">
    <w:name w:val="Hyperlink"/>
    <w:basedOn w:val="a0"/>
    <w:uiPriority w:val="99"/>
    <w:semiHidden/>
    <w:unhideWhenUsed/>
    <w:rsid w:val="00A740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40E7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740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40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740E7"/>
    <w:pPr>
      <w:spacing w:before="30" w:after="30"/>
    </w:pPr>
    <w:rPr>
      <w:sz w:val="20"/>
      <w:szCs w:val="20"/>
    </w:rPr>
  </w:style>
  <w:style w:type="paragraph" w:customStyle="1" w:styleId="head">
    <w:name w:val="head"/>
    <w:basedOn w:val="a"/>
    <w:rsid w:val="00A740E7"/>
    <w:pPr>
      <w:shd w:val="clear" w:color="auto" w:fill="9ABAE0"/>
      <w:spacing w:before="30" w:after="30"/>
      <w:jc w:val="center"/>
    </w:pPr>
    <w:rPr>
      <w:sz w:val="20"/>
      <w:szCs w:val="20"/>
    </w:rPr>
  </w:style>
  <w:style w:type="paragraph" w:customStyle="1" w:styleId="zagol">
    <w:name w:val="zagol"/>
    <w:basedOn w:val="a"/>
    <w:rsid w:val="00A740E7"/>
    <w:pPr>
      <w:jc w:val="center"/>
    </w:pPr>
    <w:rPr>
      <w:sz w:val="20"/>
      <w:szCs w:val="20"/>
    </w:rPr>
  </w:style>
  <w:style w:type="paragraph" w:customStyle="1" w:styleId="searchb">
    <w:name w:val="search_b"/>
    <w:basedOn w:val="a"/>
    <w:rsid w:val="00A740E7"/>
    <w:pPr>
      <w:shd w:val="clear" w:color="auto" w:fill="9ABAE0"/>
      <w:spacing w:before="60" w:after="30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searcht">
    <w:name w:val="search_t"/>
    <w:basedOn w:val="a"/>
    <w:rsid w:val="00A740E7"/>
    <w:pPr>
      <w:spacing w:before="30" w:after="30"/>
    </w:pPr>
    <w:rPr>
      <w:rFonts w:ascii="Verdana" w:hAnsi="Verdana"/>
      <w:sz w:val="20"/>
      <w:szCs w:val="20"/>
    </w:rPr>
  </w:style>
  <w:style w:type="paragraph" w:customStyle="1" w:styleId="menulinevert">
    <w:name w:val="menu_line_vert"/>
    <w:basedOn w:val="a"/>
    <w:rsid w:val="00A740E7"/>
    <w:pPr>
      <w:spacing w:before="30" w:after="30"/>
      <w:textAlignment w:val="top"/>
    </w:pPr>
    <w:rPr>
      <w:sz w:val="20"/>
      <w:szCs w:val="20"/>
    </w:rPr>
  </w:style>
  <w:style w:type="paragraph" w:customStyle="1" w:styleId="menulinevert2">
    <w:name w:val="menu_line_vert2"/>
    <w:basedOn w:val="a"/>
    <w:rsid w:val="00A740E7"/>
    <w:pPr>
      <w:spacing w:before="30" w:after="30"/>
    </w:pPr>
    <w:rPr>
      <w:sz w:val="20"/>
      <w:szCs w:val="20"/>
    </w:rPr>
  </w:style>
  <w:style w:type="paragraph" w:customStyle="1" w:styleId="logo">
    <w:name w:val="logo"/>
    <w:basedOn w:val="a"/>
    <w:rsid w:val="00A740E7"/>
    <w:pPr>
      <w:spacing w:before="30" w:after="30"/>
      <w:textAlignment w:val="bottom"/>
    </w:pPr>
    <w:rPr>
      <w:sz w:val="20"/>
      <w:szCs w:val="20"/>
    </w:rPr>
  </w:style>
  <w:style w:type="paragraph" w:customStyle="1" w:styleId="text">
    <w:name w:val="text"/>
    <w:basedOn w:val="a"/>
    <w:rsid w:val="00A740E7"/>
    <w:pPr>
      <w:spacing w:before="30" w:after="30"/>
      <w:ind w:left="30" w:right="30"/>
    </w:pPr>
    <w:rPr>
      <w:sz w:val="20"/>
      <w:szCs w:val="20"/>
    </w:rPr>
  </w:style>
  <w:style w:type="paragraph" w:customStyle="1" w:styleId="fotopic">
    <w:name w:val="foto_pic"/>
    <w:basedOn w:val="a"/>
    <w:rsid w:val="00A740E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6C90C0"/>
      <w:spacing w:before="30" w:after="30"/>
      <w:ind w:left="30" w:right="30"/>
      <w:textAlignment w:val="center"/>
    </w:pPr>
    <w:rPr>
      <w:sz w:val="20"/>
      <w:szCs w:val="20"/>
    </w:rPr>
  </w:style>
  <w:style w:type="paragraph" w:customStyle="1" w:styleId="fotogor">
    <w:name w:val="foto_gor"/>
    <w:basedOn w:val="a"/>
    <w:rsid w:val="00A740E7"/>
    <w:pPr>
      <w:spacing w:before="30" w:after="30"/>
      <w:ind w:left="30" w:right="30"/>
    </w:pPr>
    <w:rPr>
      <w:sz w:val="20"/>
      <w:szCs w:val="20"/>
    </w:rPr>
  </w:style>
  <w:style w:type="paragraph" w:customStyle="1" w:styleId="fototext">
    <w:name w:val="foto_text"/>
    <w:basedOn w:val="a"/>
    <w:rsid w:val="00A740E7"/>
    <w:pPr>
      <w:spacing w:before="30" w:after="30"/>
      <w:ind w:left="75"/>
    </w:pPr>
    <w:rPr>
      <w:sz w:val="20"/>
      <w:szCs w:val="20"/>
    </w:rPr>
  </w:style>
  <w:style w:type="paragraph" w:customStyle="1" w:styleId="col1">
    <w:name w:val="col1"/>
    <w:basedOn w:val="a"/>
    <w:rsid w:val="00A740E7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col1sel">
    <w:name w:val="col1_sel"/>
    <w:basedOn w:val="a"/>
    <w:rsid w:val="00A740E7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/>
    </w:pPr>
    <w:rPr>
      <w:color w:val="000000"/>
      <w:sz w:val="20"/>
      <w:szCs w:val="20"/>
    </w:rPr>
  </w:style>
  <w:style w:type="paragraph" w:customStyle="1" w:styleId="col1click">
    <w:name w:val="col1_click"/>
    <w:basedOn w:val="a"/>
    <w:rsid w:val="00A740E7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col2">
    <w:name w:val="col2"/>
    <w:basedOn w:val="a"/>
    <w:rsid w:val="00A740E7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/>
    </w:pPr>
    <w:rPr>
      <w:color w:val="000000"/>
      <w:sz w:val="20"/>
      <w:szCs w:val="20"/>
    </w:rPr>
  </w:style>
  <w:style w:type="paragraph" w:customStyle="1" w:styleId="col2sel">
    <w:name w:val="col2_sel"/>
    <w:basedOn w:val="a"/>
    <w:rsid w:val="00A740E7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/>
    </w:pPr>
    <w:rPr>
      <w:color w:val="000000"/>
      <w:sz w:val="20"/>
      <w:szCs w:val="20"/>
    </w:rPr>
  </w:style>
  <w:style w:type="paragraph" w:customStyle="1" w:styleId="col2click">
    <w:name w:val="col2_click"/>
    <w:basedOn w:val="a"/>
    <w:rsid w:val="00A740E7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col3">
    <w:name w:val="col3"/>
    <w:basedOn w:val="a"/>
    <w:rsid w:val="00A740E7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/>
    </w:pPr>
    <w:rPr>
      <w:b/>
      <w:bCs/>
      <w:color w:val="000000"/>
      <w:sz w:val="20"/>
      <w:szCs w:val="20"/>
    </w:rPr>
  </w:style>
  <w:style w:type="paragraph" w:customStyle="1" w:styleId="col3sel">
    <w:name w:val="col3_sel"/>
    <w:basedOn w:val="a"/>
    <w:rsid w:val="00A740E7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/>
    </w:pPr>
    <w:rPr>
      <w:b/>
      <w:bCs/>
      <w:color w:val="000000"/>
      <w:sz w:val="20"/>
      <w:szCs w:val="20"/>
    </w:rPr>
  </w:style>
  <w:style w:type="paragraph" w:customStyle="1" w:styleId="col3click">
    <w:name w:val="col3_click"/>
    <w:basedOn w:val="a"/>
    <w:rsid w:val="00A740E7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col4">
    <w:name w:val="col4"/>
    <w:basedOn w:val="a"/>
    <w:rsid w:val="00A740E7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col4sel">
    <w:name w:val="col4_sel"/>
    <w:basedOn w:val="a"/>
    <w:rsid w:val="00A740E7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/>
    </w:pPr>
    <w:rPr>
      <w:color w:val="000000"/>
      <w:sz w:val="20"/>
      <w:szCs w:val="20"/>
    </w:rPr>
  </w:style>
  <w:style w:type="paragraph" w:customStyle="1" w:styleId="col4click">
    <w:name w:val="col4_click"/>
    <w:basedOn w:val="a"/>
    <w:rsid w:val="00A740E7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block">
    <w:name w:val="block"/>
    <w:basedOn w:val="a"/>
    <w:rsid w:val="00A740E7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/>
    </w:pPr>
    <w:rPr>
      <w:sz w:val="20"/>
      <w:szCs w:val="20"/>
    </w:rPr>
  </w:style>
  <w:style w:type="paragraph" w:customStyle="1" w:styleId="blockselect">
    <w:name w:val="block_select"/>
    <w:basedOn w:val="a"/>
    <w:rsid w:val="00A740E7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/>
    </w:pPr>
    <w:rPr>
      <w:sz w:val="20"/>
      <w:szCs w:val="20"/>
    </w:rPr>
  </w:style>
  <w:style w:type="paragraph" w:customStyle="1" w:styleId="section1">
    <w:name w:val="section1"/>
    <w:basedOn w:val="a"/>
    <w:rsid w:val="00A740E7"/>
    <w:pPr>
      <w:spacing w:before="30" w:after="30"/>
    </w:pPr>
    <w:rPr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A740E7"/>
    <w:pPr>
      <w:spacing w:before="30" w:after="30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740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A740E7"/>
    <w:pPr>
      <w:spacing w:before="30" w:after="30"/>
    </w:pPr>
    <w:rPr>
      <w:sz w:val="20"/>
      <w:szCs w:val="20"/>
    </w:rPr>
  </w:style>
  <w:style w:type="character" w:customStyle="1" w:styleId="fontstyle71">
    <w:name w:val="fontstyle71"/>
    <w:basedOn w:val="a0"/>
    <w:rsid w:val="00A740E7"/>
  </w:style>
  <w:style w:type="paragraph" w:customStyle="1" w:styleId="style10">
    <w:name w:val="style10"/>
    <w:basedOn w:val="a"/>
    <w:rsid w:val="00A740E7"/>
    <w:pPr>
      <w:spacing w:before="30" w:after="30"/>
    </w:pPr>
    <w:rPr>
      <w:sz w:val="20"/>
      <w:szCs w:val="20"/>
    </w:rPr>
  </w:style>
  <w:style w:type="paragraph" w:customStyle="1" w:styleId="style19">
    <w:name w:val="style19"/>
    <w:basedOn w:val="a"/>
    <w:rsid w:val="00A740E7"/>
    <w:pPr>
      <w:spacing w:before="30" w:after="30"/>
    </w:pPr>
    <w:rPr>
      <w:sz w:val="20"/>
      <w:szCs w:val="20"/>
    </w:rPr>
  </w:style>
  <w:style w:type="character" w:customStyle="1" w:styleId="dash041e0431044b0447043d044b0439char1">
    <w:name w:val="dash041e0431044b0447043d044b0439char1"/>
    <w:basedOn w:val="a0"/>
    <w:rsid w:val="00A740E7"/>
  </w:style>
  <w:style w:type="paragraph" w:styleId="a8">
    <w:name w:val="Title"/>
    <w:basedOn w:val="a"/>
    <w:link w:val="a9"/>
    <w:uiPriority w:val="10"/>
    <w:qFormat/>
    <w:rsid w:val="00A740E7"/>
    <w:pPr>
      <w:spacing w:before="30" w:after="30"/>
    </w:pPr>
    <w:rPr>
      <w:sz w:val="20"/>
      <w:szCs w:val="20"/>
    </w:rPr>
  </w:style>
  <w:style w:type="character" w:customStyle="1" w:styleId="a9">
    <w:name w:val="Название Знак"/>
    <w:basedOn w:val="a0"/>
    <w:link w:val="a8"/>
    <w:uiPriority w:val="10"/>
    <w:rsid w:val="00A740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a"/>
    <w:basedOn w:val="a"/>
    <w:rsid w:val="00A740E7"/>
    <w:pPr>
      <w:spacing w:before="30" w:after="30"/>
    </w:pPr>
    <w:rPr>
      <w:sz w:val="20"/>
      <w:szCs w:val="20"/>
    </w:rPr>
  </w:style>
  <w:style w:type="character" w:styleId="ab">
    <w:name w:val="Strong"/>
    <w:qFormat/>
    <w:rsid w:val="00685BB6"/>
    <w:rPr>
      <w:b/>
      <w:bCs/>
    </w:rPr>
  </w:style>
  <w:style w:type="paragraph" w:styleId="ac">
    <w:name w:val="No Spacing"/>
    <w:uiPriority w:val="1"/>
    <w:qFormat/>
    <w:rsid w:val="00685BB6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AB285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28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266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24</Pages>
  <Words>7664</Words>
  <Characters>43689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Admin</cp:lastModifiedBy>
  <cp:revision>33</cp:revision>
  <cp:lastPrinted>2016-08-02T10:42:00Z</cp:lastPrinted>
  <dcterms:created xsi:type="dcterms:W3CDTF">2015-03-28T03:07:00Z</dcterms:created>
  <dcterms:modified xsi:type="dcterms:W3CDTF">2016-08-05T02:19:00Z</dcterms:modified>
</cp:coreProperties>
</file>