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B3" w:rsidRDefault="006D3471" w:rsidP="006D3471">
      <w:pPr>
        <w:pStyle w:val="a6"/>
        <w:spacing w:line="36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</w:t>
      </w:r>
      <w:r w:rsidR="009262AB">
        <w:rPr>
          <w:color w:val="auto"/>
          <w:szCs w:val="28"/>
        </w:rPr>
        <w:t xml:space="preserve">                            </w:t>
      </w:r>
      <w:r w:rsidR="009262AB">
        <w:rPr>
          <w:noProof/>
          <w:color w:val="auto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сения\Desktop\о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о1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2AB">
        <w:rPr>
          <w:color w:val="auto"/>
          <w:szCs w:val="28"/>
        </w:rPr>
        <w:t xml:space="preserve"> </w:t>
      </w:r>
    </w:p>
    <w:p w:rsidR="000228B3" w:rsidRDefault="009262AB" w:rsidP="006D3471">
      <w:pPr>
        <w:pStyle w:val="a6"/>
        <w:spacing w:line="36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</w:t>
      </w:r>
    </w:p>
    <w:p w:rsidR="002F3E6B" w:rsidRPr="005B0366" w:rsidRDefault="000228B3" w:rsidP="006D3471">
      <w:pPr>
        <w:pStyle w:val="a6"/>
        <w:spacing w:line="360" w:lineRule="auto"/>
        <w:rPr>
          <w:b/>
          <w:szCs w:val="28"/>
        </w:rPr>
      </w:pPr>
      <w:r>
        <w:rPr>
          <w:color w:val="auto"/>
          <w:szCs w:val="28"/>
        </w:rPr>
        <w:lastRenderedPageBreak/>
        <w:t xml:space="preserve">                                            </w:t>
      </w:r>
      <w:r w:rsidR="006D3471">
        <w:rPr>
          <w:color w:val="auto"/>
          <w:szCs w:val="28"/>
        </w:rPr>
        <w:t xml:space="preserve"> </w:t>
      </w:r>
      <w:r w:rsidR="002F3E6B" w:rsidRPr="005B0366">
        <w:rPr>
          <w:b/>
          <w:szCs w:val="28"/>
        </w:rPr>
        <w:t>Содержание</w:t>
      </w:r>
    </w:p>
    <w:p w:rsidR="002F3E6B" w:rsidRDefault="002F3E6B" w:rsidP="002F3E6B">
      <w:pPr>
        <w:ind w:firstLine="708"/>
        <w:jc w:val="both"/>
        <w:rPr>
          <w:sz w:val="28"/>
          <w:szCs w:val="28"/>
        </w:rPr>
      </w:pPr>
    </w:p>
    <w:p w:rsidR="002F3E6B" w:rsidRDefault="002F3E6B" w:rsidP="00601310">
      <w:pPr>
        <w:jc w:val="both"/>
        <w:rPr>
          <w:sz w:val="28"/>
          <w:szCs w:val="28"/>
        </w:rPr>
      </w:pPr>
    </w:p>
    <w:p w:rsidR="002F3E6B" w:rsidRDefault="002F3E6B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1.Пояснительная записка</w:t>
      </w:r>
    </w:p>
    <w:p w:rsidR="002F3E6B" w:rsidRDefault="002F3E6B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1.1.Общая характеристика учебного предмета «Обществознание»</w:t>
      </w:r>
    </w:p>
    <w:p w:rsidR="002F3E6B" w:rsidRDefault="002F3E6B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1.2.Цели и </w:t>
      </w:r>
      <w:r w:rsidR="006F7BEF">
        <w:rPr>
          <w:szCs w:val="28"/>
        </w:rPr>
        <w:t>задачи изучаемого предмета</w:t>
      </w:r>
      <w:r>
        <w:rPr>
          <w:szCs w:val="28"/>
        </w:rPr>
        <w:t xml:space="preserve"> на ступени основного общего образования</w:t>
      </w:r>
    </w:p>
    <w:p w:rsidR="002F3E6B" w:rsidRDefault="002F3E6B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1.3.Место учебного предмета «Обществознание»</w:t>
      </w:r>
    </w:p>
    <w:p w:rsidR="002F3E6B" w:rsidRDefault="002F3E6B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2.Результаты освоения учебного предмета «Обществознание» в 11 классе</w:t>
      </w:r>
    </w:p>
    <w:p w:rsidR="006F7BEF" w:rsidRDefault="006F7BEF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3.Критерии оценивания знаний учащихся по учебному предмету      </w:t>
      </w:r>
    </w:p>
    <w:p w:rsidR="006F7BEF" w:rsidRDefault="006F7BEF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«Обществознание»</w:t>
      </w:r>
    </w:p>
    <w:p w:rsidR="002F3E6B" w:rsidRDefault="006F7BEF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2F3E6B">
        <w:rPr>
          <w:szCs w:val="28"/>
        </w:rPr>
        <w:t>.Учебный план «Обществознание» для 11 класса</w:t>
      </w:r>
    </w:p>
    <w:p w:rsidR="002F3E6B" w:rsidRDefault="006F7BEF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2F3E6B">
        <w:rPr>
          <w:szCs w:val="28"/>
        </w:rPr>
        <w:t>.Тематический план «Обществознание» для 11 класса</w:t>
      </w:r>
    </w:p>
    <w:p w:rsidR="002F3E6B" w:rsidRDefault="006F7BEF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2F3E6B">
        <w:rPr>
          <w:szCs w:val="28"/>
        </w:rPr>
        <w:t>.Информационно-образовательный ресурс</w:t>
      </w:r>
    </w:p>
    <w:p w:rsidR="002F3E6B" w:rsidRDefault="006F7BEF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6</w:t>
      </w:r>
      <w:r w:rsidR="002F3E6B">
        <w:rPr>
          <w:szCs w:val="28"/>
        </w:rPr>
        <w:t>.1.Нормативно-правое обеспечение образовательного процесса</w:t>
      </w:r>
    </w:p>
    <w:p w:rsidR="002F3E6B" w:rsidRDefault="006F7BEF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6</w:t>
      </w:r>
      <w:r w:rsidR="002F3E6B">
        <w:rPr>
          <w:szCs w:val="28"/>
        </w:rPr>
        <w:t>.2.Учебно-методическое обеспечение образовательного процесса</w:t>
      </w:r>
    </w:p>
    <w:p w:rsidR="002F3E6B" w:rsidRDefault="000228B3" w:rsidP="00F215EE">
      <w:pPr>
        <w:pStyle w:val="a6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</w:t>
      </w:r>
      <w:r w:rsidR="006F7BEF">
        <w:rPr>
          <w:szCs w:val="28"/>
        </w:rPr>
        <w:t>6</w:t>
      </w:r>
      <w:r w:rsidR="002F3E6B">
        <w:rPr>
          <w:szCs w:val="28"/>
        </w:rPr>
        <w:t>.3.Материально-техническое обесп</w:t>
      </w:r>
      <w:r w:rsidR="006D3471">
        <w:rPr>
          <w:szCs w:val="28"/>
        </w:rPr>
        <w:t>ечение образовательного процес</w:t>
      </w:r>
      <w:r w:rsidR="00F215EE">
        <w:rPr>
          <w:szCs w:val="28"/>
        </w:rPr>
        <w:t>са</w:t>
      </w:r>
    </w:p>
    <w:p w:rsidR="006D3471" w:rsidRDefault="00555963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</w:t>
      </w:r>
    </w:p>
    <w:p w:rsidR="006D3471" w:rsidRDefault="006D3471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</w:p>
    <w:p w:rsidR="006D3471" w:rsidRDefault="006D3471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</w:p>
    <w:p w:rsidR="006D3471" w:rsidRDefault="006D3471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</w:p>
    <w:p w:rsidR="006D3471" w:rsidRDefault="006D3471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</w:p>
    <w:p w:rsidR="006D3471" w:rsidRDefault="006D3471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</w:p>
    <w:p w:rsidR="006D3471" w:rsidRDefault="006D3471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</w:p>
    <w:p w:rsidR="006D3471" w:rsidRDefault="006D3471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</w:p>
    <w:p w:rsidR="006D3471" w:rsidRDefault="006D3471" w:rsidP="000228B3">
      <w:pPr>
        <w:tabs>
          <w:tab w:val="left" w:pos="1134"/>
          <w:tab w:val="left" w:pos="10065"/>
        </w:tabs>
        <w:spacing w:line="360" w:lineRule="auto"/>
        <w:ind w:right="234"/>
        <w:rPr>
          <w:rFonts w:eastAsiaTheme="minorHAnsi"/>
          <w:b/>
          <w:sz w:val="28"/>
          <w:szCs w:val="28"/>
          <w:lang w:eastAsia="en-US"/>
        </w:rPr>
      </w:pPr>
    </w:p>
    <w:p w:rsidR="006D3471" w:rsidRDefault="006D3471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</w:p>
    <w:p w:rsidR="00B96C18" w:rsidRPr="00B96C18" w:rsidRDefault="000228B3" w:rsidP="00555963">
      <w:pPr>
        <w:tabs>
          <w:tab w:val="left" w:pos="1134"/>
          <w:tab w:val="left" w:pos="10065"/>
        </w:tabs>
        <w:spacing w:line="360" w:lineRule="auto"/>
        <w:ind w:left="1134" w:right="234" w:firstLine="567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="0055596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96C18" w:rsidRPr="00B96C18">
        <w:rPr>
          <w:rFonts w:eastAsiaTheme="minorHAnsi"/>
          <w:b/>
          <w:sz w:val="28"/>
          <w:szCs w:val="28"/>
          <w:lang w:eastAsia="en-US"/>
        </w:rPr>
        <w:t>1.Пояснительная записка</w:t>
      </w:r>
    </w:p>
    <w:p w:rsidR="00B96C18" w:rsidRPr="00970F5A" w:rsidRDefault="00B96C18" w:rsidP="006D3471">
      <w:pPr>
        <w:tabs>
          <w:tab w:val="left" w:pos="1276"/>
          <w:tab w:val="left" w:pos="10065"/>
        </w:tabs>
        <w:spacing w:line="360" w:lineRule="auto"/>
        <w:ind w:right="234" w:firstLine="567"/>
        <w:jc w:val="both"/>
        <w:rPr>
          <w:rFonts w:eastAsiaTheme="minorHAnsi"/>
          <w:sz w:val="28"/>
          <w:szCs w:val="28"/>
          <w:lang w:eastAsia="en-US"/>
        </w:rPr>
      </w:pPr>
      <w:r w:rsidRPr="00B96C18">
        <w:rPr>
          <w:rFonts w:eastAsiaTheme="minorHAnsi"/>
          <w:sz w:val="28"/>
          <w:szCs w:val="28"/>
          <w:lang w:eastAsia="en-US"/>
        </w:rPr>
        <w:lastRenderedPageBreak/>
        <w:t xml:space="preserve">   </w:t>
      </w:r>
      <w:r w:rsidRPr="00970F5A">
        <w:rPr>
          <w:rFonts w:eastAsiaTheme="minorHAnsi"/>
          <w:sz w:val="28"/>
          <w:szCs w:val="28"/>
          <w:lang w:eastAsia="en-US"/>
        </w:rPr>
        <w:t xml:space="preserve">Рабочая </w:t>
      </w:r>
      <w:r w:rsidR="0045020E">
        <w:rPr>
          <w:rFonts w:eastAsiaTheme="minorHAnsi"/>
          <w:sz w:val="28"/>
          <w:szCs w:val="28"/>
          <w:lang w:eastAsia="en-US"/>
        </w:rPr>
        <w:t xml:space="preserve">программа «Обществознание» для </w:t>
      </w:r>
      <w:r w:rsidR="001D07E3">
        <w:rPr>
          <w:rFonts w:eastAsiaTheme="minorHAnsi"/>
          <w:sz w:val="28"/>
          <w:szCs w:val="28"/>
          <w:lang w:eastAsia="en-US"/>
        </w:rPr>
        <w:t>11</w:t>
      </w:r>
      <w:r w:rsidR="00153FE3">
        <w:rPr>
          <w:rFonts w:eastAsiaTheme="minorHAnsi"/>
          <w:sz w:val="28"/>
          <w:szCs w:val="28"/>
          <w:lang w:eastAsia="en-US"/>
        </w:rPr>
        <w:t xml:space="preserve"> </w:t>
      </w:r>
      <w:r w:rsidRPr="00970F5A">
        <w:rPr>
          <w:rFonts w:eastAsiaTheme="minorHAnsi"/>
          <w:sz w:val="28"/>
          <w:szCs w:val="28"/>
          <w:lang w:eastAsia="en-US"/>
        </w:rPr>
        <w:t xml:space="preserve">класса составлена на основе Федерального компонента государственного образовательного стандарта основного общего образования (2004), </w:t>
      </w:r>
      <w:proofErr w:type="spellStart"/>
      <w:r w:rsidRPr="00970F5A">
        <w:rPr>
          <w:rFonts w:eastAsiaTheme="minorHAnsi"/>
          <w:sz w:val="28"/>
          <w:szCs w:val="28"/>
          <w:lang w:eastAsia="en-US"/>
        </w:rPr>
        <w:t>ФБУПа</w:t>
      </w:r>
      <w:proofErr w:type="spellEnd"/>
      <w:r w:rsidRPr="00970F5A">
        <w:rPr>
          <w:rFonts w:eastAsiaTheme="minorHAnsi"/>
          <w:sz w:val="28"/>
          <w:szCs w:val="28"/>
          <w:lang w:eastAsia="en-US"/>
        </w:rPr>
        <w:t xml:space="preserve">. Примерной программы основного общего образования по обществознанию, </w:t>
      </w:r>
      <w:r w:rsidRPr="00970F5A">
        <w:rPr>
          <w:sz w:val="28"/>
          <w:szCs w:val="28"/>
        </w:rPr>
        <w:t>программы курса</w:t>
      </w:r>
      <w:r w:rsidR="001D07E3">
        <w:rPr>
          <w:sz w:val="28"/>
          <w:szCs w:val="28"/>
        </w:rPr>
        <w:t xml:space="preserve"> </w:t>
      </w:r>
      <w:r w:rsidRPr="00970F5A">
        <w:rPr>
          <w:sz w:val="28"/>
          <w:szCs w:val="28"/>
        </w:rPr>
        <w:t xml:space="preserve"> </w:t>
      </w:r>
      <w:r w:rsidR="001D07E3" w:rsidRPr="001D07E3">
        <w:rPr>
          <w:sz w:val="28"/>
          <w:szCs w:val="28"/>
        </w:rPr>
        <w:t>программы Л.Н.Боголюбова, Н.И.Городецкой, Л.Ф.Ивановой, А.И.Матвеева «Обществознание 6-11 классы» М.: Просвещение, 2011.</w:t>
      </w:r>
      <w:r w:rsidRPr="00970F5A">
        <w:rPr>
          <w:sz w:val="28"/>
          <w:szCs w:val="28"/>
        </w:rPr>
        <w:t xml:space="preserve"> </w:t>
      </w:r>
    </w:p>
    <w:p w:rsidR="00B96C18" w:rsidRDefault="00B96C18" w:rsidP="006D3471">
      <w:pPr>
        <w:tabs>
          <w:tab w:val="left" w:pos="1276"/>
          <w:tab w:val="left" w:pos="10065"/>
        </w:tabs>
        <w:spacing w:line="360" w:lineRule="auto"/>
        <w:ind w:right="234"/>
        <w:jc w:val="both"/>
        <w:rPr>
          <w:sz w:val="28"/>
          <w:szCs w:val="28"/>
        </w:rPr>
      </w:pPr>
    </w:p>
    <w:p w:rsidR="00970F5A" w:rsidRPr="00696508" w:rsidRDefault="00970F5A" w:rsidP="006D3471">
      <w:pPr>
        <w:tabs>
          <w:tab w:val="left" w:pos="1276"/>
          <w:tab w:val="left" w:pos="10065"/>
        </w:tabs>
        <w:spacing w:line="360" w:lineRule="auto"/>
        <w:ind w:left="567" w:right="234"/>
        <w:jc w:val="both"/>
        <w:rPr>
          <w:sz w:val="28"/>
          <w:szCs w:val="28"/>
        </w:rPr>
      </w:pPr>
    </w:p>
    <w:p w:rsidR="00153FE3" w:rsidRDefault="00AD751E" w:rsidP="006D3471">
      <w:pPr>
        <w:pStyle w:val="a6"/>
        <w:tabs>
          <w:tab w:val="left" w:pos="1276"/>
          <w:tab w:val="left" w:pos="10065"/>
        </w:tabs>
        <w:spacing w:line="360" w:lineRule="auto"/>
        <w:ind w:left="567" w:right="234" w:firstLine="851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970F5A" w:rsidRPr="00696508">
        <w:rPr>
          <w:b/>
          <w:szCs w:val="28"/>
        </w:rPr>
        <w:t>1.1.Общая характеристика учебного предмета «Обществознание»</w:t>
      </w:r>
    </w:p>
    <w:p w:rsidR="00E40BB9" w:rsidRPr="00E40BB9" w:rsidRDefault="00E40BB9" w:rsidP="006D3471">
      <w:pPr>
        <w:pStyle w:val="4"/>
        <w:shd w:val="clear" w:color="auto" w:fill="auto"/>
        <w:spacing w:before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E40BB9">
        <w:rPr>
          <w:rFonts w:ascii="Times New Roman" w:hAnsi="Times New Roman" w:cs="Times New Roman"/>
          <w:sz w:val="28"/>
          <w:szCs w:val="28"/>
        </w:rPr>
        <w:t>Содержание среднего (полного)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E40BB9" w:rsidRPr="00E40BB9" w:rsidRDefault="00E40BB9" w:rsidP="006D3471">
      <w:pPr>
        <w:pStyle w:val="4"/>
        <w:shd w:val="clear" w:color="auto" w:fill="auto"/>
        <w:spacing w:before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E40BB9">
        <w:rPr>
          <w:rFonts w:ascii="Times New Roman" w:hAnsi="Times New Roman" w:cs="Times New Roman"/>
          <w:sz w:val="28"/>
          <w:szCs w:val="28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</w:p>
    <w:p w:rsidR="00153FE3" w:rsidRPr="00E40BB9" w:rsidRDefault="00E40BB9" w:rsidP="002F3E6B">
      <w:pPr>
        <w:pStyle w:val="4"/>
        <w:shd w:val="clear" w:color="auto" w:fill="auto"/>
        <w:spacing w:before="0" w:line="36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 w:rsidRPr="00E40BB9">
        <w:rPr>
          <w:rFonts w:ascii="Times New Roman" w:hAnsi="Times New Roman" w:cs="Times New Roman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E40BB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40BB9">
        <w:rPr>
          <w:rFonts w:ascii="Times New Roman" w:hAnsi="Times New Roman" w:cs="Times New Roman"/>
          <w:sz w:val="28"/>
          <w:szCs w:val="28"/>
        </w:rPr>
        <w:t xml:space="preserve"> связи с курсами истории, географии, литературы и др.</w:t>
      </w:r>
    </w:p>
    <w:p w:rsidR="00153FE3" w:rsidRDefault="00153FE3" w:rsidP="002F3E6B">
      <w:pPr>
        <w:tabs>
          <w:tab w:val="left" w:pos="1276"/>
          <w:tab w:val="left" w:pos="10065"/>
        </w:tabs>
        <w:spacing w:line="360" w:lineRule="auto"/>
        <w:ind w:left="993" w:right="234"/>
        <w:jc w:val="both"/>
        <w:rPr>
          <w:sz w:val="28"/>
          <w:szCs w:val="28"/>
        </w:rPr>
      </w:pPr>
    </w:p>
    <w:p w:rsidR="00153FE3" w:rsidRDefault="00153FE3" w:rsidP="002F3E6B">
      <w:pPr>
        <w:tabs>
          <w:tab w:val="left" w:pos="1276"/>
          <w:tab w:val="left" w:pos="10065"/>
        </w:tabs>
        <w:spacing w:line="360" w:lineRule="auto"/>
        <w:ind w:left="993" w:right="234"/>
        <w:jc w:val="both"/>
        <w:rPr>
          <w:sz w:val="28"/>
          <w:szCs w:val="28"/>
        </w:rPr>
      </w:pPr>
    </w:p>
    <w:p w:rsidR="008F469E" w:rsidRDefault="008F469E" w:rsidP="002F3E6B">
      <w:pPr>
        <w:tabs>
          <w:tab w:val="left" w:pos="10065"/>
        </w:tabs>
        <w:spacing w:line="276" w:lineRule="auto"/>
        <w:ind w:right="234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</w:t>
      </w:r>
      <w:r w:rsidR="00AD751E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AD751E" w:rsidRPr="00AD751E">
        <w:rPr>
          <w:rFonts w:eastAsiaTheme="minorHAnsi"/>
          <w:b/>
          <w:sz w:val="28"/>
          <w:szCs w:val="28"/>
          <w:lang w:eastAsia="en-US"/>
        </w:rPr>
        <w:t xml:space="preserve">1.2.Цели и задачи обществоведческого  образования на ступени 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</w:p>
    <w:p w:rsidR="00970F5A" w:rsidRPr="00E80C88" w:rsidRDefault="008F469E" w:rsidP="002F3E6B">
      <w:pPr>
        <w:tabs>
          <w:tab w:val="left" w:pos="10065"/>
        </w:tabs>
        <w:spacing w:line="276" w:lineRule="auto"/>
        <w:ind w:right="234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</w:t>
      </w:r>
      <w:r w:rsidR="00AD751E" w:rsidRPr="00AD751E">
        <w:rPr>
          <w:rFonts w:eastAsiaTheme="minorHAnsi"/>
          <w:b/>
          <w:sz w:val="28"/>
          <w:szCs w:val="28"/>
          <w:lang w:eastAsia="en-US"/>
        </w:rPr>
        <w:t>основного общего образования</w:t>
      </w:r>
    </w:p>
    <w:p w:rsidR="00E40BB9" w:rsidRDefault="007C6E05" w:rsidP="002F3E6B">
      <w:pPr>
        <w:spacing w:line="276" w:lineRule="auto"/>
        <w:ind w:left="1416"/>
        <w:rPr>
          <w:rFonts w:eastAsia="Calibri"/>
          <w:sz w:val="28"/>
          <w:szCs w:val="28"/>
          <w:lang w:eastAsia="en-US"/>
        </w:rPr>
      </w:pPr>
      <w:r w:rsidRPr="007C6E05">
        <w:rPr>
          <w:rFonts w:eastAsia="Calibri"/>
          <w:b/>
          <w:sz w:val="28"/>
          <w:szCs w:val="28"/>
          <w:lang w:eastAsia="en-US"/>
        </w:rPr>
        <w:t>Цель: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E40BB9" w:rsidRPr="00084289" w:rsidRDefault="00E40BB9" w:rsidP="002F3E6B">
      <w:pPr>
        <w:spacing w:line="360" w:lineRule="auto"/>
        <w:ind w:left="1416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C6E0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84289">
        <w:rPr>
          <w:sz w:val="28"/>
          <w:szCs w:val="28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E40BB9" w:rsidRPr="00084289" w:rsidRDefault="00E40BB9" w:rsidP="002F3E6B">
      <w:pPr>
        <w:tabs>
          <w:tab w:val="left" w:pos="10065"/>
        </w:tabs>
        <w:spacing w:line="276" w:lineRule="auto"/>
        <w:ind w:right="234"/>
        <w:jc w:val="both"/>
        <w:rPr>
          <w:sz w:val="28"/>
          <w:szCs w:val="28"/>
        </w:rPr>
      </w:pPr>
    </w:p>
    <w:p w:rsidR="00E40BB9" w:rsidRDefault="00E40BB9" w:rsidP="002F3E6B">
      <w:pPr>
        <w:tabs>
          <w:tab w:val="left" w:pos="10065"/>
        </w:tabs>
        <w:spacing w:line="276" w:lineRule="auto"/>
        <w:ind w:left="1134" w:right="234"/>
        <w:jc w:val="both"/>
        <w:rPr>
          <w:sz w:val="28"/>
          <w:szCs w:val="28"/>
        </w:rPr>
      </w:pPr>
      <w:r w:rsidRPr="00806528">
        <w:rPr>
          <w:b/>
          <w:sz w:val="28"/>
          <w:szCs w:val="28"/>
        </w:rPr>
        <w:t xml:space="preserve">  Задачи:</w:t>
      </w:r>
      <w:r w:rsidRPr="00806528">
        <w:rPr>
          <w:sz w:val="28"/>
          <w:szCs w:val="28"/>
        </w:rPr>
        <w:t xml:space="preserve"> </w:t>
      </w:r>
    </w:p>
    <w:p w:rsidR="008F469E" w:rsidRDefault="008F469E" w:rsidP="002F3E6B">
      <w:pPr>
        <w:tabs>
          <w:tab w:val="left" w:pos="10065"/>
        </w:tabs>
        <w:spacing w:line="276" w:lineRule="auto"/>
        <w:ind w:right="234"/>
        <w:jc w:val="both"/>
        <w:rPr>
          <w:sz w:val="28"/>
          <w:szCs w:val="28"/>
        </w:rPr>
      </w:pPr>
    </w:p>
    <w:p w:rsidR="00E40BB9" w:rsidRPr="00E40BB9" w:rsidRDefault="00E40BB9" w:rsidP="002F3E6B">
      <w:pPr>
        <w:tabs>
          <w:tab w:val="left" w:pos="525"/>
        </w:tabs>
        <w:spacing w:line="360" w:lineRule="auto"/>
        <w:ind w:left="1134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 xml:space="preserve"> -   </w:t>
      </w:r>
      <w:r w:rsidRPr="00E40BB9"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>развитие</w:t>
      </w:r>
      <w:r w:rsidRPr="00E40BB9">
        <w:rPr>
          <w:rFonts w:eastAsia="Microsoft Sans Serif"/>
          <w:sz w:val="28"/>
          <w:szCs w:val="28"/>
          <w:lang w:eastAsia="en-US"/>
        </w:rPr>
        <w:t xml:space="preserve"> личности в период ранней юности, ее духовно- 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40BB9" w:rsidRPr="00E40BB9" w:rsidRDefault="00E40BB9" w:rsidP="002F3E6B">
      <w:pPr>
        <w:tabs>
          <w:tab w:val="left" w:pos="520"/>
        </w:tabs>
        <w:spacing w:line="360" w:lineRule="auto"/>
        <w:ind w:left="1134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E40BB9"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>воспитание</w:t>
      </w:r>
      <w:r w:rsidRPr="00E40BB9">
        <w:rPr>
          <w:rFonts w:eastAsia="Microsoft Sans Serif"/>
          <w:sz w:val="28"/>
          <w:szCs w:val="28"/>
          <w:lang w:eastAsia="en-US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40BB9" w:rsidRPr="00E40BB9" w:rsidRDefault="00E40BB9" w:rsidP="002F3E6B">
      <w:pPr>
        <w:tabs>
          <w:tab w:val="left" w:pos="553"/>
        </w:tabs>
        <w:spacing w:line="360" w:lineRule="auto"/>
        <w:ind w:left="1134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E40BB9"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>освоение системы знаний</w:t>
      </w:r>
      <w:r w:rsidRPr="00E40BB9">
        <w:rPr>
          <w:rFonts w:eastAsia="Microsoft Sans Serif"/>
          <w:sz w:val="28"/>
          <w:szCs w:val="28"/>
          <w:lang w:eastAsia="en-US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</w:t>
      </w:r>
      <w:r w:rsidRPr="00E40BB9">
        <w:rPr>
          <w:rFonts w:eastAsia="Microsoft Sans Serif"/>
          <w:sz w:val="28"/>
          <w:szCs w:val="28"/>
          <w:lang w:eastAsia="en-US"/>
        </w:rPr>
        <w:lastRenderedPageBreak/>
        <w:t>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E40BB9" w:rsidRPr="00E40BB9" w:rsidRDefault="00E40BB9" w:rsidP="002F3E6B">
      <w:pPr>
        <w:tabs>
          <w:tab w:val="left" w:pos="486"/>
        </w:tabs>
        <w:spacing w:line="360" w:lineRule="auto"/>
        <w:ind w:left="1134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E40BB9"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>овладение умениями</w:t>
      </w:r>
      <w:r w:rsidRPr="00E40BB9">
        <w:rPr>
          <w:rFonts w:eastAsia="Microsoft Sans Serif"/>
          <w:sz w:val="28"/>
          <w:szCs w:val="28"/>
          <w:lang w:eastAsia="en-US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80C88" w:rsidRPr="00BC2E95" w:rsidRDefault="00E40BB9" w:rsidP="002F3E6B">
      <w:pPr>
        <w:tabs>
          <w:tab w:val="left" w:pos="529"/>
        </w:tabs>
        <w:spacing w:line="360" w:lineRule="auto"/>
        <w:ind w:left="1134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E40BB9">
        <w:rPr>
          <w:rFonts w:eastAsia="Microsoft Sans Serif"/>
          <w:b/>
          <w:bCs/>
          <w:sz w:val="28"/>
          <w:szCs w:val="28"/>
          <w:shd w:val="clear" w:color="auto" w:fill="FFFFFF"/>
          <w:lang w:eastAsia="en-US"/>
        </w:rPr>
        <w:t>формирование опыта</w:t>
      </w:r>
      <w:r w:rsidRPr="00E40BB9">
        <w:rPr>
          <w:rFonts w:eastAsia="Microsoft Sans Serif"/>
          <w:sz w:val="28"/>
          <w:szCs w:val="28"/>
          <w:lang w:eastAsia="en-US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06528" w:rsidRPr="00806528" w:rsidRDefault="00806528" w:rsidP="002F3E6B">
      <w:pPr>
        <w:tabs>
          <w:tab w:val="left" w:pos="10065"/>
        </w:tabs>
        <w:spacing w:line="360" w:lineRule="auto"/>
        <w:ind w:left="1134" w:right="234"/>
        <w:jc w:val="both"/>
        <w:rPr>
          <w:sz w:val="28"/>
          <w:szCs w:val="28"/>
        </w:rPr>
      </w:pPr>
    </w:p>
    <w:p w:rsidR="00391CB4" w:rsidRDefault="00391CB4" w:rsidP="002F3E6B">
      <w:pPr>
        <w:pStyle w:val="a6"/>
        <w:tabs>
          <w:tab w:val="left" w:pos="10065"/>
        </w:tabs>
        <w:spacing w:line="360" w:lineRule="auto"/>
        <w:ind w:right="234" w:firstLine="851"/>
        <w:jc w:val="center"/>
        <w:rPr>
          <w:b/>
          <w:szCs w:val="28"/>
        </w:rPr>
      </w:pPr>
      <w:r>
        <w:rPr>
          <w:b/>
          <w:szCs w:val="28"/>
        </w:rPr>
        <w:t>1.3.Место учебного предмета «Обществознание»</w:t>
      </w:r>
    </w:p>
    <w:p w:rsidR="00391CB4" w:rsidRDefault="00391CB4" w:rsidP="002F3E6B">
      <w:pPr>
        <w:tabs>
          <w:tab w:val="left" w:pos="1134"/>
          <w:tab w:val="left" w:pos="10065"/>
        </w:tabs>
        <w:spacing w:line="360" w:lineRule="auto"/>
        <w:ind w:right="234"/>
        <w:jc w:val="both"/>
        <w:rPr>
          <w:b/>
          <w:sz w:val="28"/>
          <w:szCs w:val="28"/>
        </w:rPr>
      </w:pPr>
    </w:p>
    <w:p w:rsidR="00391CB4" w:rsidRPr="00191AE7" w:rsidRDefault="00391CB4" w:rsidP="002F3E6B">
      <w:pPr>
        <w:tabs>
          <w:tab w:val="left" w:pos="1134"/>
          <w:tab w:val="left" w:pos="10065"/>
        </w:tabs>
        <w:spacing w:line="360" w:lineRule="auto"/>
        <w:ind w:left="1134"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1AE7">
        <w:rPr>
          <w:sz w:val="28"/>
          <w:szCs w:val="28"/>
        </w:rPr>
        <w:t>Преподавание предмета «Обществознание» представляет распределение учебных часов в соответствии с содержанием предметной области «Обществознание» ФКГОС основного общего образования. Преподавание рассчитано на изучение учебного предмета «Обществознани</w:t>
      </w:r>
      <w:r w:rsidR="00BC2E95">
        <w:rPr>
          <w:sz w:val="28"/>
          <w:szCs w:val="28"/>
        </w:rPr>
        <w:t>е» в 11</w:t>
      </w:r>
      <w:r w:rsidR="000F4BFA">
        <w:rPr>
          <w:sz w:val="28"/>
          <w:szCs w:val="28"/>
        </w:rPr>
        <w:t xml:space="preserve"> классе в объеме 70</w:t>
      </w:r>
      <w:r w:rsidR="00084289">
        <w:rPr>
          <w:sz w:val="28"/>
          <w:szCs w:val="28"/>
        </w:rPr>
        <w:t xml:space="preserve"> часов </w:t>
      </w:r>
      <w:proofErr w:type="gramStart"/>
      <w:r w:rsidR="00084289">
        <w:rPr>
          <w:sz w:val="28"/>
          <w:szCs w:val="28"/>
        </w:rPr>
        <w:t xml:space="preserve">( </w:t>
      </w:r>
      <w:proofErr w:type="gramEnd"/>
      <w:r w:rsidR="00084289">
        <w:rPr>
          <w:sz w:val="28"/>
          <w:szCs w:val="28"/>
        </w:rPr>
        <w:t>2</w:t>
      </w:r>
      <w:r w:rsidRPr="00191AE7">
        <w:rPr>
          <w:sz w:val="28"/>
          <w:szCs w:val="28"/>
        </w:rPr>
        <w:t xml:space="preserve"> час</w:t>
      </w:r>
      <w:r w:rsidR="00084289">
        <w:rPr>
          <w:sz w:val="28"/>
          <w:szCs w:val="28"/>
        </w:rPr>
        <w:t>а</w:t>
      </w:r>
      <w:r w:rsidRPr="00191AE7">
        <w:rPr>
          <w:sz w:val="28"/>
          <w:szCs w:val="28"/>
        </w:rPr>
        <w:t xml:space="preserve"> в неделю).</w:t>
      </w:r>
    </w:p>
    <w:p w:rsidR="00806528" w:rsidRDefault="00806528" w:rsidP="002F3E6B">
      <w:pPr>
        <w:tabs>
          <w:tab w:val="left" w:pos="10065"/>
        </w:tabs>
        <w:spacing w:line="360" w:lineRule="auto"/>
        <w:ind w:left="1134" w:right="234"/>
        <w:jc w:val="both"/>
        <w:rPr>
          <w:sz w:val="28"/>
          <w:szCs w:val="28"/>
        </w:rPr>
      </w:pPr>
    </w:p>
    <w:p w:rsidR="000F4BFA" w:rsidRPr="000F4BFA" w:rsidRDefault="00391CB4" w:rsidP="000F4BFA">
      <w:pPr>
        <w:tabs>
          <w:tab w:val="left" w:pos="1134"/>
          <w:tab w:val="left" w:pos="10065"/>
        </w:tabs>
        <w:spacing w:line="360" w:lineRule="auto"/>
        <w:ind w:left="1134" w:right="234" w:firstLine="567"/>
        <w:jc w:val="both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2. </w:t>
      </w:r>
      <w:r w:rsidRPr="001044DC">
        <w:rPr>
          <w:b/>
          <w:bCs/>
          <w:kern w:val="2"/>
          <w:sz w:val="28"/>
          <w:szCs w:val="28"/>
        </w:rPr>
        <w:t xml:space="preserve">Требования </w:t>
      </w:r>
      <w:r>
        <w:rPr>
          <w:b/>
          <w:kern w:val="2"/>
          <w:sz w:val="28"/>
          <w:szCs w:val="28"/>
        </w:rPr>
        <w:t>к уровню подготовки уча</w:t>
      </w:r>
      <w:r w:rsidRPr="001044DC">
        <w:rPr>
          <w:b/>
          <w:kern w:val="2"/>
          <w:sz w:val="28"/>
          <w:szCs w:val="28"/>
        </w:rPr>
        <w:t>щихся</w:t>
      </w:r>
      <w:r w:rsidR="00BC2E95" w:rsidRPr="000F4BFA">
        <w:rPr>
          <w:bCs/>
          <w:sz w:val="28"/>
          <w:szCs w:val="28"/>
        </w:rPr>
        <w:t xml:space="preserve">             </w:t>
      </w:r>
    </w:p>
    <w:p w:rsidR="000F4BFA" w:rsidRDefault="000F4BFA" w:rsidP="000F4BFA">
      <w:pPr>
        <w:suppressAutoHyphens/>
        <w:spacing w:before="240"/>
        <w:ind w:firstLine="567"/>
        <w:rPr>
          <w:bCs/>
          <w:iCs/>
          <w:sz w:val="28"/>
          <w:szCs w:val="28"/>
          <w:lang w:eastAsia="zh-CN"/>
        </w:rPr>
      </w:pPr>
      <w:r>
        <w:rPr>
          <w:bCs/>
          <w:i/>
          <w:iCs/>
          <w:lang w:eastAsia="zh-CN"/>
        </w:rPr>
        <w:t xml:space="preserve">      </w:t>
      </w:r>
      <w:r w:rsidRPr="000F4BFA">
        <w:rPr>
          <w:bCs/>
          <w:i/>
          <w:iCs/>
          <w:lang w:eastAsia="zh-CN"/>
        </w:rPr>
        <w:t xml:space="preserve"> </w:t>
      </w:r>
      <w:r w:rsidRPr="000F4BFA">
        <w:rPr>
          <w:bCs/>
          <w:iCs/>
          <w:sz w:val="28"/>
          <w:szCs w:val="28"/>
          <w:lang w:eastAsia="zh-CN"/>
        </w:rPr>
        <w:t xml:space="preserve">В результате изучения обществоведения (включая экономику и право) </w:t>
      </w:r>
      <w:proofErr w:type="gramStart"/>
      <w:r w:rsidRPr="000F4BFA">
        <w:rPr>
          <w:bCs/>
          <w:iCs/>
          <w:sz w:val="28"/>
          <w:szCs w:val="28"/>
          <w:lang w:eastAsia="zh-CN"/>
        </w:rPr>
        <w:t>на</w:t>
      </w:r>
      <w:proofErr w:type="gramEnd"/>
      <w:r w:rsidRPr="000F4BFA">
        <w:rPr>
          <w:bCs/>
          <w:iCs/>
          <w:sz w:val="28"/>
          <w:szCs w:val="28"/>
          <w:lang w:eastAsia="zh-CN"/>
        </w:rPr>
        <w:t xml:space="preserve"> </w:t>
      </w:r>
      <w:r>
        <w:rPr>
          <w:bCs/>
          <w:iCs/>
          <w:sz w:val="28"/>
          <w:szCs w:val="28"/>
          <w:lang w:eastAsia="zh-CN"/>
        </w:rPr>
        <w:t xml:space="preserve">  </w:t>
      </w:r>
    </w:p>
    <w:p w:rsidR="000F4BFA" w:rsidRPr="000F4BFA" w:rsidRDefault="000F4BFA" w:rsidP="000F4BFA">
      <w:pPr>
        <w:suppressAutoHyphens/>
        <w:spacing w:before="240"/>
        <w:ind w:firstLine="567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lastRenderedPageBreak/>
        <w:t xml:space="preserve">      </w:t>
      </w:r>
      <w:r w:rsidRPr="000F4BFA">
        <w:rPr>
          <w:bCs/>
          <w:iCs/>
          <w:sz w:val="28"/>
          <w:szCs w:val="28"/>
          <w:lang w:eastAsia="zh-CN"/>
        </w:rPr>
        <w:t xml:space="preserve">базовом </w:t>
      </w:r>
      <w:proofErr w:type="gramStart"/>
      <w:r w:rsidRPr="000F4BFA">
        <w:rPr>
          <w:bCs/>
          <w:iCs/>
          <w:sz w:val="28"/>
          <w:szCs w:val="28"/>
          <w:lang w:eastAsia="zh-CN"/>
        </w:rPr>
        <w:t>уровне</w:t>
      </w:r>
      <w:proofErr w:type="gramEnd"/>
      <w:r w:rsidRPr="000F4BFA">
        <w:rPr>
          <w:bCs/>
          <w:iCs/>
          <w:sz w:val="28"/>
          <w:szCs w:val="28"/>
          <w:lang w:eastAsia="zh-CN"/>
        </w:rPr>
        <w:t xml:space="preserve"> ученик должен</w:t>
      </w:r>
    </w:p>
    <w:p w:rsidR="000F4BFA" w:rsidRPr="00896E1C" w:rsidRDefault="000F4BFA" w:rsidP="000F4BFA">
      <w:pPr>
        <w:suppressAutoHyphens/>
        <w:spacing w:before="240"/>
        <w:ind w:firstLine="567"/>
        <w:rPr>
          <w:b/>
          <w:lang w:eastAsia="zh-CN"/>
        </w:rPr>
      </w:pPr>
    </w:p>
    <w:p w:rsidR="00806528" w:rsidRPr="000F4BFA" w:rsidRDefault="000F4BFA" w:rsidP="002F3E6B">
      <w:pPr>
        <w:pStyle w:val="af0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F4BFA">
        <w:rPr>
          <w:rFonts w:ascii="Times New Roman" w:hAnsi="Times New Roman"/>
          <w:b/>
          <w:bCs/>
          <w:i/>
          <w:sz w:val="28"/>
          <w:szCs w:val="28"/>
        </w:rPr>
        <w:t xml:space="preserve">            Знать:</w:t>
      </w:r>
    </w:p>
    <w:p w:rsidR="000F4BFA" w:rsidRPr="000F4BFA" w:rsidRDefault="000F4BFA" w:rsidP="000F4BFA">
      <w:pPr>
        <w:pStyle w:val="af0"/>
        <w:numPr>
          <w:ilvl w:val="0"/>
          <w:numId w:val="16"/>
        </w:numPr>
        <w:tabs>
          <w:tab w:val="clear" w:pos="928"/>
          <w:tab w:val="num" w:pos="360"/>
        </w:tabs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F4BFA">
        <w:rPr>
          <w:rFonts w:ascii="Times New Roman" w:hAnsi="Times New Roman"/>
          <w:bCs/>
          <w:iCs/>
          <w:sz w:val="28"/>
          <w:szCs w:val="28"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</w:t>
      </w:r>
    </w:p>
    <w:p w:rsidR="000F4BFA" w:rsidRPr="000F4BFA" w:rsidRDefault="000F4BFA" w:rsidP="000F4BFA">
      <w:pPr>
        <w:pStyle w:val="af0"/>
        <w:numPr>
          <w:ilvl w:val="0"/>
          <w:numId w:val="16"/>
        </w:numPr>
        <w:tabs>
          <w:tab w:val="clear" w:pos="928"/>
          <w:tab w:val="num" w:pos="360"/>
        </w:tabs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F4BFA">
        <w:rPr>
          <w:rFonts w:ascii="Times New Roman" w:hAnsi="Times New Roman"/>
          <w:bCs/>
          <w:iCs/>
          <w:sz w:val="28"/>
          <w:szCs w:val="28"/>
        </w:rPr>
        <w:t>правовые нормы и механизмы, регулирующие общественные отношения;</w:t>
      </w:r>
    </w:p>
    <w:p w:rsidR="000F4BFA" w:rsidRPr="000F4BFA" w:rsidRDefault="000F4BFA" w:rsidP="000F4BFA">
      <w:pPr>
        <w:pStyle w:val="af0"/>
        <w:numPr>
          <w:ilvl w:val="0"/>
          <w:numId w:val="16"/>
        </w:numPr>
        <w:tabs>
          <w:tab w:val="clear" w:pos="928"/>
          <w:tab w:val="num" w:pos="36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F4BFA">
        <w:rPr>
          <w:rFonts w:ascii="Times New Roman" w:hAnsi="Times New Roman"/>
          <w:bCs/>
          <w:iCs/>
          <w:sz w:val="28"/>
          <w:szCs w:val="28"/>
        </w:rPr>
        <w:t>особенности социально-гуманитарного познания;</w:t>
      </w:r>
    </w:p>
    <w:p w:rsidR="000F4BFA" w:rsidRPr="000F4BFA" w:rsidRDefault="000F4BFA" w:rsidP="000F4BFA">
      <w:pPr>
        <w:pStyle w:val="30"/>
        <w:keepNext/>
        <w:keepLines/>
        <w:shd w:val="clear" w:color="auto" w:fill="auto"/>
        <w:spacing w:before="0" w:line="360" w:lineRule="auto"/>
        <w:ind w:left="-284" w:firstLine="71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0" w:name="bookmark229"/>
    </w:p>
    <w:p w:rsidR="00BC2E95" w:rsidRPr="000F4BFA" w:rsidRDefault="000F4BFA" w:rsidP="000F4BFA">
      <w:pPr>
        <w:pStyle w:val="30"/>
        <w:keepNext/>
        <w:keepLines/>
        <w:shd w:val="clear" w:color="auto" w:fill="auto"/>
        <w:spacing w:before="0" w:line="360" w:lineRule="auto"/>
        <w:ind w:left="-284" w:firstLine="710"/>
        <w:rPr>
          <w:rFonts w:ascii="Times New Roman" w:hAnsi="Times New Roman" w:cs="Times New Roman"/>
          <w:b/>
          <w:i/>
          <w:sz w:val="28"/>
          <w:szCs w:val="28"/>
        </w:rPr>
      </w:pPr>
      <w:r w:rsidRPr="000F4BF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</w:t>
      </w:r>
      <w:r w:rsidR="00BC2E95" w:rsidRPr="000F4BFA">
        <w:rPr>
          <w:rFonts w:ascii="Times New Roman" w:hAnsi="Times New Roman" w:cs="Times New Roman"/>
          <w:b/>
          <w:i/>
          <w:sz w:val="28"/>
          <w:szCs w:val="28"/>
        </w:rPr>
        <w:t>Уметь:</w:t>
      </w:r>
      <w:bookmarkEnd w:id="0"/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 xml:space="preserve">            раскрывать на примерах важнейшие теоретические положения и понятия социально-экономических и гуманитарных наук;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0F4BFA">
        <w:rPr>
          <w:rFonts w:ascii="Times New Roman" w:hAnsi="Times New Roman" w:cs="Times New Roman"/>
          <w:sz w:val="28"/>
          <w:szCs w:val="28"/>
        </w:rPr>
        <w:t xml:space="preserve"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</w:t>
      </w:r>
      <w:proofErr w:type="spellStart"/>
      <w:r w:rsidRPr="000F4BFA">
        <w:rPr>
          <w:rFonts w:ascii="Times New Roman" w:hAnsi="Times New Roman" w:cs="Times New Roman"/>
          <w:sz w:val="28"/>
          <w:szCs w:val="28"/>
        </w:rPr>
        <w:t>биосоциальную</w:t>
      </w:r>
      <w:proofErr w:type="spellEnd"/>
      <w:r w:rsidRPr="000F4BFA">
        <w:rPr>
          <w:rFonts w:ascii="Times New Roman" w:hAnsi="Times New Roman" w:cs="Times New Roman"/>
          <w:sz w:val="28"/>
          <w:szCs w:val="28"/>
        </w:rPr>
        <w:t xml:space="preserve"> природу человека, сложный и противоречивый мир духовной культуры;</w:t>
      </w:r>
      <w:proofErr w:type="gramEnd"/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>объяснять внутренние и внешние связи (</w:t>
      </w:r>
      <w:proofErr w:type="spellStart"/>
      <w:r w:rsidRPr="000F4BFA">
        <w:rPr>
          <w:rFonts w:ascii="Times New Roman" w:hAnsi="Times New Roman" w:cs="Times New Roman"/>
          <w:sz w:val="28"/>
          <w:szCs w:val="28"/>
        </w:rPr>
        <w:t>причинно-следствен-ные</w:t>
      </w:r>
      <w:proofErr w:type="spellEnd"/>
      <w:r w:rsidRPr="000F4BFA">
        <w:rPr>
          <w:rFonts w:ascii="Times New Roman" w:hAnsi="Times New Roman" w:cs="Times New Roman"/>
          <w:sz w:val="28"/>
          <w:szCs w:val="28"/>
        </w:rPr>
        <w:t xml:space="preserve">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0F4BFA">
        <w:rPr>
          <w:rFonts w:ascii="Times New Roman" w:hAnsi="Times New Roman" w:cs="Times New Roman"/>
          <w:sz w:val="28"/>
          <w:szCs w:val="28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  <w:proofErr w:type="gramEnd"/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bCs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 по актуальным социальным проблемам;</w:t>
      </w:r>
    </w:p>
    <w:p w:rsidR="000F4BFA" w:rsidRPr="000F4BFA" w:rsidRDefault="000F4BFA" w:rsidP="000F4BFA">
      <w:pPr>
        <w:pStyle w:val="30"/>
        <w:keepNext/>
        <w:keepLines/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lastRenderedPageBreak/>
        <w:t>в процессе выполнения типичных социальных ролей;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>в процессе решения практических задач, связанных с жизненными ситуациями,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>для ориентировки в актуальных общественных событиях и процессах, выработки личной гражданской позиции;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 xml:space="preserve">для совершенствования собственной познавательной деятельности; 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>в процессе реализации и защиты прав человека и гражданина;</w:t>
      </w:r>
    </w:p>
    <w:p w:rsidR="000F4BFA" w:rsidRPr="000F4BFA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 xml:space="preserve">для оценки происходящих событий и поведения людей с точки зрения морали и права; </w:t>
      </w:r>
    </w:p>
    <w:p w:rsidR="00915C5E" w:rsidRDefault="000F4BFA" w:rsidP="000F4BFA">
      <w:pPr>
        <w:pStyle w:val="30"/>
        <w:keepNext/>
        <w:keepLines/>
        <w:numPr>
          <w:ilvl w:val="0"/>
          <w:numId w:val="16"/>
        </w:numPr>
        <w:tabs>
          <w:tab w:val="clear" w:pos="928"/>
          <w:tab w:val="num" w:pos="-208"/>
        </w:tabs>
        <w:spacing w:before="0" w:line="360" w:lineRule="auto"/>
        <w:ind w:left="-284" w:firstLine="710"/>
        <w:jc w:val="left"/>
        <w:rPr>
          <w:rFonts w:ascii="Times New Roman" w:hAnsi="Times New Roman" w:cs="Times New Roman"/>
          <w:sz w:val="28"/>
          <w:szCs w:val="28"/>
        </w:rPr>
      </w:pPr>
      <w:r w:rsidRPr="000F4BFA">
        <w:rPr>
          <w:rFonts w:ascii="Times New Roman" w:hAnsi="Times New Roman" w:cs="Times New Roman"/>
          <w:sz w:val="28"/>
          <w:szCs w:val="28"/>
        </w:rPr>
        <w:t>для осуществления самостоятельного поиска, анализа и использования собранной социальной (в том числе экономической и правовой) информации.</w:t>
      </w:r>
    </w:p>
    <w:p w:rsidR="00915C5E" w:rsidRDefault="00915C5E" w:rsidP="00915C5E">
      <w:pPr>
        <w:pStyle w:val="30"/>
        <w:keepNext/>
        <w:keepLines/>
        <w:spacing w:before="0" w:line="36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5C5E" w:rsidRPr="00915C5E" w:rsidRDefault="00915C5E" w:rsidP="00915C5E">
      <w:pPr>
        <w:pStyle w:val="a6"/>
        <w:spacing w:line="360" w:lineRule="auto"/>
        <w:jc w:val="both"/>
        <w:rPr>
          <w:b/>
          <w:szCs w:val="28"/>
        </w:rPr>
      </w:pPr>
      <w:r w:rsidRPr="00915C5E">
        <w:rPr>
          <w:b/>
          <w:szCs w:val="28"/>
        </w:rPr>
        <w:t xml:space="preserve">3. Критерии оценивания знаний учащихся по учебному предмету      </w:t>
      </w:r>
    </w:p>
    <w:p w:rsidR="00915C5E" w:rsidRPr="00915C5E" w:rsidRDefault="00915C5E" w:rsidP="00915C5E">
      <w:pPr>
        <w:pStyle w:val="a6"/>
        <w:spacing w:line="360" w:lineRule="auto"/>
        <w:jc w:val="both"/>
        <w:rPr>
          <w:b/>
          <w:szCs w:val="28"/>
        </w:rPr>
      </w:pPr>
      <w:r w:rsidRPr="00915C5E">
        <w:rPr>
          <w:b/>
          <w:szCs w:val="28"/>
        </w:rPr>
        <w:t xml:space="preserve">                                        «Обществознание»</w:t>
      </w:r>
    </w:p>
    <w:p w:rsidR="00915C5E" w:rsidRPr="00915C5E" w:rsidRDefault="00915C5E" w:rsidP="00915C5E"/>
    <w:p w:rsidR="00915C5E" w:rsidRDefault="00915C5E" w:rsidP="00915C5E"/>
    <w:tbl>
      <w:tblPr>
        <w:tblStyle w:val="ae"/>
        <w:tblW w:w="0" w:type="auto"/>
        <w:tblInd w:w="108" w:type="dxa"/>
        <w:tblLook w:val="04A0"/>
      </w:tblPr>
      <w:tblGrid>
        <w:gridCol w:w="1541"/>
        <w:gridCol w:w="1991"/>
        <w:gridCol w:w="1947"/>
        <w:gridCol w:w="1991"/>
        <w:gridCol w:w="1993"/>
      </w:tblGrid>
      <w:tr w:rsidR="00915C5E" w:rsidTr="008B0273">
        <w:tc>
          <w:tcPr>
            <w:tcW w:w="2056" w:type="dxa"/>
            <w:vAlign w:val="center"/>
          </w:tcPr>
          <w:p w:rsidR="00915C5E" w:rsidRPr="00543BA8" w:rsidRDefault="00915C5E" w:rsidP="008B0273">
            <w:pPr>
              <w:shd w:val="clear" w:color="auto" w:fill="FFFFFF"/>
              <w:jc w:val="center"/>
            </w:pPr>
            <w:r w:rsidRPr="00543BA8">
              <w:rPr>
                <w:b/>
              </w:rPr>
              <w:t>Критерии</w:t>
            </w:r>
          </w:p>
        </w:tc>
        <w:tc>
          <w:tcPr>
            <w:tcW w:w="1861" w:type="dxa"/>
            <w:vAlign w:val="center"/>
          </w:tcPr>
          <w:p w:rsidR="00915C5E" w:rsidRPr="00543BA8" w:rsidRDefault="00915C5E" w:rsidP="008B0273">
            <w:pPr>
              <w:shd w:val="clear" w:color="auto" w:fill="FFFFFF"/>
              <w:spacing w:line="-398" w:lineRule="auto"/>
              <w:jc w:val="center"/>
            </w:pPr>
            <w:r w:rsidRPr="00543BA8">
              <w:rPr>
                <w:b/>
              </w:rPr>
              <w:t>5 (ОТЛ.)</w:t>
            </w:r>
          </w:p>
        </w:tc>
        <w:tc>
          <w:tcPr>
            <w:tcW w:w="1821" w:type="dxa"/>
            <w:vAlign w:val="center"/>
          </w:tcPr>
          <w:p w:rsidR="00915C5E" w:rsidRPr="00543BA8" w:rsidRDefault="00915C5E" w:rsidP="008B0273">
            <w:pPr>
              <w:shd w:val="clear" w:color="auto" w:fill="FFFFFF"/>
              <w:spacing w:line="-398" w:lineRule="auto"/>
              <w:jc w:val="center"/>
            </w:pPr>
            <w:r w:rsidRPr="00543BA8">
              <w:rPr>
                <w:b/>
              </w:rPr>
              <w:t>4 (ХОР.)</w:t>
            </w:r>
          </w:p>
        </w:tc>
        <w:tc>
          <w:tcPr>
            <w:tcW w:w="1862" w:type="dxa"/>
            <w:vAlign w:val="center"/>
          </w:tcPr>
          <w:p w:rsidR="00915C5E" w:rsidRPr="00543BA8" w:rsidRDefault="00915C5E" w:rsidP="008B0273">
            <w:pPr>
              <w:shd w:val="clear" w:color="auto" w:fill="FFFFFF"/>
              <w:spacing w:line="-398" w:lineRule="auto"/>
              <w:ind w:left="103"/>
              <w:jc w:val="center"/>
            </w:pPr>
            <w:r w:rsidRPr="00543BA8">
              <w:rPr>
                <w:b/>
              </w:rPr>
              <w:t>3 (УД.)</w:t>
            </w:r>
          </w:p>
        </w:tc>
        <w:tc>
          <w:tcPr>
            <w:tcW w:w="1863" w:type="dxa"/>
            <w:vAlign w:val="center"/>
          </w:tcPr>
          <w:p w:rsidR="00915C5E" w:rsidRPr="00543BA8" w:rsidRDefault="00915C5E" w:rsidP="008B0273">
            <w:pPr>
              <w:shd w:val="clear" w:color="auto" w:fill="FFFFFF"/>
              <w:spacing w:line="-398" w:lineRule="auto"/>
              <w:jc w:val="center"/>
            </w:pPr>
            <w:r w:rsidRPr="00543BA8">
              <w:rPr>
                <w:b/>
              </w:rPr>
              <w:t>2 (НЕУД.)</w:t>
            </w:r>
          </w:p>
        </w:tc>
      </w:tr>
      <w:tr w:rsidR="00915C5E" w:rsidTr="008B0273">
        <w:tc>
          <w:tcPr>
            <w:tcW w:w="2056" w:type="dxa"/>
          </w:tcPr>
          <w:p w:rsidR="00915C5E" w:rsidRPr="00543BA8" w:rsidRDefault="00915C5E" w:rsidP="008B0273">
            <w:pPr>
              <w:shd w:val="clear" w:color="auto" w:fill="FFFFFF"/>
              <w:ind w:right="5"/>
            </w:pPr>
            <w:r w:rsidRPr="00543BA8">
              <w:t>1. Организация ответа (введение, основная часть, заключение)</w:t>
            </w:r>
          </w:p>
        </w:tc>
        <w:tc>
          <w:tcPr>
            <w:tcW w:w="186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 xml:space="preserve">Удачное использование правильной структуры ответа (введение </w:t>
            </w:r>
            <w:proofErr w:type="gramStart"/>
            <w:r w:rsidRPr="00543BA8">
              <w:t>-о</w:t>
            </w:r>
            <w:proofErr w:type="gramEnd"/>
            <w:r w:rsidRPr="00543BA8"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182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 xml:space="preserve">Использование структуры ответа, </w:t>
            </w:r>
            <w:r w:rsidRPr="00543BA8">
              <w:rPr>
                <w:spacing w:val="-1"/>
              </w:rPr>
              <w:t>но не всегда удач</w:t>
            </w:r>
            <w:r w:rsidRPr="00543BA8"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1862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1863" w:type="dxa"/>
          </w:tcPr>
          <w:p w:rsidR="00915C5E" w:rsidRPr="00543BA8" w:rsidRDefault="00915C5E" w:rsidP="008B0273">
            <w:pPr>
              <w:shd w:val="clear" w:color="auto" w:fill="FFFFFF"/>
              <w:ind w:right="5"/>
            </w:pPr>
            <w:r w:rsidRPr="00543BA8"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915C5E" w:rsidTr="008B0273">
        <w:tc>
          <w:tcPr>
            <w:tcW w:w="2056" w:type="dxa"/>
          </w:tcPr>
          <w:p w:rsidR="00915C5E" w:rsidRPr="00543BA8" w:rsidRDefault="00915C5E" w:rsidP="008B0273">
            <w:pPr>
              <w:shd w:val="clear" w:color="auto" w:fill="FFFFFF"/>
              <w:ind w:right="10"/>
            </w:pPr>
            <w:r w:rsidRPr="00543BA8">
              <w:t>2. Умение анализировать и делать выводы</w:t>
            </w:r>
          </w:p>
        </w:tc>
        <w:tc>
          <w:tcPr>
            <w:tcW w:w="186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 xml:space="preserve">Выводы опираются не основные факты и являются обоснованными; </w:t>
            </w:r>
            <w:r w:rsidRPr="00543BA8">
              <w:lastRenderedPageBreak/>
              <w:t>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182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lastRenderedPageBreak/>
              <w:t xml:space="preserve">Некоторые важные факты упускаются, но выводы правильны; не </w:t>
            </w:r>
            <w:r w:rsidRPr="00543BA8">
              <w:lastRenderedPageBreak/>
              <w:t>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1862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rPr>
                <w:spacing w:val="-1"/>
              </w:rPr>
              <w:lastRenderedPageBreak/>
              <w:t>Упускаются важ</w:t>
            </w:r>
            <w:r w:rsidRPr="00543BA8">
              <w:t xml:space="preserve">ные факты и многие выводы неправильны; факты </w:t>
            </w:r>
            <w:r w:rsidRPr="00543BA8">
              <w:lastRenderedPageBreak/>
              <w:t>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1863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lastRenderedPageBreak/>
              <w:t xml:space="preserve">Большинство важных фактов отсутствует, выводы не делаются; факты </w:t>
            </w:r>
            <w:r w:rsidRPr="00543BA8">
              <w:lastRenderedPageBreak/>
              <w:t>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915C5E" w:rsidTr="008B0273">
        <w:tc>
          <w:tcPr>
            <w:tcW w:w="2056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rPr>
                <w:spacing w:val="-1"/>
              </w:rPr>
              <w:lastRenderedPageBreak/>
              <w:t>3. Иллюс</w:t>
            </w:r>
            <w:r w:rsidRPr="00543BA8">
              <w:t>трация своих мыслей</w:t>
            </w:r>
          </w:p>
        </w:tc>
        <w:tc>
          <w:tcPr>
            <w:tcW w:w="186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>Теоретические положения подкрепляются соответствующими фактами</w:t>
            </w:r>
          </w:p>
        </w:tc>
        <w:tc>
          <w:tcPr>
            <w:tcW w:w="1821" w:type="dxa"/>
          </w:tcPr>
          <w:p w:rsidR="00915C5E" w:rsidRPr="00543BA8" w:rsidRDefault="00915C5E" w:rsidP="008B0273">
            <w:pPr>
              <w:shd w:val="clear" w:color="auto" w:fill="FFFFFF"/>
              <w:ind w:right="10"/>
            </w:pPr>
            <w:r w:rsidRPr="00543BA8">
              <w:t>Теоретические положения не всегда подкрепляются соответствующими фактами</w:t>
            </w:r>
          </w:p>
        </w:tc>
        <w:tc>
          <w:tcPr>
            <w:tcW w:w="1862" w:type="dxa"/>
          </w:tcPr>
          <w:p w:rsidR="00915C5E" w:rsidRPr="00543BA8" w:rsidRDefault="00915C5E" w:rsidP="008B0273">
            <w:pPr>
              <w:shd w:val="clear" w:color="auto" w:fill="FFFFFF"/>
              <w:ind w:right="38"/>
            </w:pPr>
            <w:r w:rsidRPr="00543BA8"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1863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>Смешивается теоретический и фактический материал, между ними нет соответствия</w:t>
            </w:r>
          </w:p>
        </w:tc>
      </w:tr>
      <w:tr w:rsidR="00915C5E" w:rsidTr="008B0273">
        <w:tc>
          <w:tcPr>
            <w:tcW w:w="2056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>4. Научная корректность (точность в использовании фактического материала)</w:t>
            </w:r>
          </w:p>
        </w:tc>
        <w:tc>
          <w:tcPr>
            <w:tcW w:w="186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182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1862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rPr>
                <w:spacing w:val="-4"/>
              </w:rPr>
              <w:t>Ошибки в ряде клю</w:t>
            </w:r>
            <w:r w:rsidRPr="00543BA8">
              <w:rPr>
                <w:spacing w:val="-3"/>
              </w:rPr>
              <w:t>чевых фактов и поч</w:t>
            </w:r>
            <w:r w:rsidRPr="00543BA8">
              <w:rPr>
                <w:spacing w:val="-4"/>
              </w:rPr>
              <w:t xml:space="preserve">ти во всех деталях; </w:t>
            </w:r>
            <w:r w:rsidRPr="00543BA8">
              <w:rPr>
                <w:spacing w:val="-3"/>
              </w:rPr>
              <w:t xml:space="preserve">детали приводятся, </w:t>
            </w:r>
            <w:r w:rsidRPr="00543BA8">
              <w:rPr>
                <w:spacing w:val="-2"/>
              </w:rPr>
              <w:t>но не анализируют</w:t>
            </w:r>
            <w:r w:rsidRPr="00543BA8">
              <w:rPr>
                <w:spacing w:val="-4"/>
              </w:rPr>
              <w:t xml:space="preserve">ся; факты не всегда </w:t>
            </w:r>
            <w:r w:rsidRPr="00543BA8">
              <w:rPr>
                <w:spacing w:val="-3"/>
              </w:rPr>
              <w:t>отделяются от мне</w:t>
            </w:r>
            <w:r w:rsidRPr="00543BA8">
              <w:rPr>
                <w:spacing w:val="-1"/>
              </w:rPr>
              <w:t xml:space="preserve">ний, но учащийся понимает разницу </w:t>
            </w:r>
            <w:r w:rsidRPr="00543BA8">
              <w:t>между ними</w:t>
            </w:r>
          </w:p>
        </w:tc>
        <w:tc>
          <w:tcPr>
            <w:tcW w:w="1863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543BA8">
              <w:t>смешиваются и нет</w:t>
            </w:r>
            <w:proofErr w:type="gramEnd"/>
            <w:r w:rsidRPr="00543BA8">
              <w:t xml:space="preserve"> понимания их разницы</w:t>
            </w:r>
          </w:p>
        </w:tc>
      </w:tr>
      <w:tr w:rsidR="00915C5E" w:rsidTr="008B0273">
        <w:tc>
          <w:tcPr>
            <w:tcW w:w="2056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rPr>
                <w:spacing w:val="-1"/>
              </w:rPr>
              <w:t xml:space="preserve">5. Работа с </w:t>
            </w:r>
            <w:r w:rsidRPr="00543BA8">
              <w:t>ключевыми понятиями</w:t>
            </w:r>
          </w:p>
        </w:tc>
        <w:tc>
          <w:tcPr>
            <w:tcW w:w="186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1821" w:type="dxa"/>
          </w:tcPr>
          <w:p w:rsidR="00915C5E" w:rsidRPr="00543BA8" w:rsidRDefault="00915C5E" w:rsidP="008B0273">
            <w:pPr>
              <w:shd w:val="clear" w:color="auto" w:fill="FFFFFF"/>
              <w:ind w:right="14"/>
            </w:pPr>
            <w:r w:rsidRPr="00543BA8"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1862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rPr>
                <w:spacing w:val="-2"/>
              </w:rPr>
              <w:t>Нет разделения на важные и второсте</w:t>
            </w:r>
            <w:r w:rsidRPr="00543BA8">
              <w:rPr>
                <w:spacing w:val="-1"/>
              </w:rPr>
              <w:t xml:space="preserve">пенные понятия; </w:t>
            </w:r>
            <w:r w:rsidRPr="00543BA8">
              <w:rPr>
                <w:spacing w:val="-4"/>
              </w:rPr>
              <w:t xml:space="preserve">определяются, но не </w:t>
            </w:r>
            <w:r w:rsidRPr="00543BA8">
              <w:rPr>
                <w:spacing w:val="-3"/>
              </w:rPr>
              <w:t>всегда чётко и пра</w:t>
            </w:r>
            <w:r w:rsidRPr="00543BA8">
              <w:rPr>
                <w:spacing w:val="-2"/>
              </w:rPr>
              <w:t>вильно; описываются часто неправиль</w:t>
            </w:r>
            <w:r w:rsidRPr="00543BA8">
              <w:t>но или непонятно</w:t>
            </w:r>
          </w:p>
        </w:tc>
        <w:tc>
          <w:tcPr>
            <w:tcW w:w="1863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915C5E" w:rsidTr="008B0273">
        <w:tc>
          <w:tcPr>
            <w:tcW w:w="2056" w:type="dxa"/>
          </w:tcPr>
          <w:p w:rsidR="00915C5E" w:rsidRPr="00543BA8" w:rsidRDefault="00915C5E" w:rsidP="008B0273">
            <w:pPr>
              <w:shd w:val="clear" w:color="auto" w:fill="FFFFFF"/>
              <w:ind w:right="34"/>
            </w:pPr>
            <w:r w:rsidRPr="00543BA8">
              <w:t xml:space="preserve">6. </w:t>
            </w:r>
            <w:r w:rsidRPr="00543BA8">
              <w:lastRenderedPageBreak/>
              <w:t>Причинно-следственные связи</w:t>
            </w:r>
          </w:p>
        </w:tc>
        <w:tc>
          <w:tcPr>
            <w:tcW w:w="186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lastRenderedPageBreak/>
              <w:t xml:space="preserve">Умение </w:t>
            </w:r>
            <w:r w:rsidRPr="00543BA8">
              <w:lastRenderedPageBreak/>
              <w:t>переходить от частного к общему или от общего к частному; чёткая последовательность</w:t>
            </w:r>
          </w:p>
        </w:tc>
        <w:tc>
          <w:tcPr>
            <w:tcW w:w="1821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rPr>
                <w:spacing w:val="-1"/>
              </w:rPr>
              <w:lastRenderedPageBreak/>
              <w:t xml:space="preserve">Частичные </w:t>
            </w:r>
            <w:r w:rsidRPr="00543BA8">
              <w:rPr>
                <w:spacing w:val="-1"/>
              </w:rPr>
              <w:lastRenderedPageBreak/>
              <w:t>наруше</w:t>
            </w:r>
            <w:r w:rsidRPr="00543BA8">
              <w:t>ния причинно-след</w:t>
            </w:r>
            <w:r w:rsidRPr="00543BA8">
              <w:rPr>
                <w:spacing w:val="-2"/>
              </w:rPr>
              <w:t>ственных связей; небольшие логичес</w:t>
            </w:r>
            <w:r w:rsidRPr="00543BA8">
              <w:t>кие неточности</w:t>
            </w:r>
          </w:p>
        </w:tc>
        <w:tc>
          <w:tcPr>
            <w:tcW w:w="1862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lastRenderedPageBreak/>
              <w:t>Причинно-</w:t>
            </w:r>
            <w:r w:rsidRPr="00543BA8">
              <w:lastRenderedPageBreak/>
              <w:t xml:space="preserve">следственные связи </w:t>
            </w:r>
            <w:proofErr w:type="gramStart"/>
            <w:r w:rsidRPr="00543BA8">
              <w:rPr>
                <w:spacing w:val="-1"/>
              </w:rPr>
              <w:t xml:space="preserve">проводятся редко; </w:t>
            </w:r>
            <w:r w:rsidRPr="00543BA8">
              <w:t>много нарушений</w:t>
            </w:r>
            <w:proofErr w:type="gramEnd"/>
            <w:r w:rsidRPr="00543BA8">
              <w:t xml:space="preserve"> в </w:t>
            </w:r>
            <w:r w:rsidRPr="00543BA8">
              <w:rPr>
                <w:spacing w:val="-1"/>
              </w:rPr>
              <w:t>последовательности</w:t>
            </w:r>
          </w:p>
        </w:tc>
        <w:tc>
          <w:tcPr>
            <w:tcW w:w="1863" w:type="dxa"/>
          </w:tcPr>
          <w:p w:rsidR="00915C5E" w:rsidRPr="00543BA8" w:rsidRDefault="00915C5E" w:rsidP="008B0273">
            <w:pPr>
              <w:shd w:val="clear" w:color="auto" w:fill="FFFFFF"/>
            </w:pPr>
            <w:r w:rsidRPr="00543BA8">
              <w:rPr>
                <w:spacing w:val="-1"/>
              </w:rPr>
              <w:lastRenderedPageBreak/>
              <w:t xml:space="preserve">Не может </w:t>
            </w:r>
            <w:r w:rsidRPr="00543BA8">
              <w:rPr>
                <w:spacing w:val="-1"/>
              </w:rPr>
              <w:lastRenderedPageBreak/>
              <w:t xml:space="preserve">провести </w:t>
            </w:r>
            <w:r w:rsidRPr="00543BA8">
              <w:t>причинно-следственные связи даже при наводящих вопросах, постоянные нарушения по</w:t>
            </w:r>
            <w:r w:rsidRPr="00543BA8">
              <w:rPr>
                <w:spacing w:val="-1"/>
              </w:rPr>
              <w:t>следовательности</w:t>
            </w:r>
          </w:p>
        </w:tc>
      </w:tr>
    </w:tbl>
    <w:p w:rsidR="00915C5E" w:rsidRDefault="00915C5E" w:rsidP="00915C5E"/>
    <w:p w:rsidR="00915C5E" w:rsidRDefault="00915C5E" w:rsidP="00915C5E"/>
    <w:p w:rsidR="00915C5E" w:rsidRDefault="00915C5E" w:rsidP="00915C5E">
      <w:pPr>
        <w:pStyle w:val="a6"/>
        <w:tabs>
          <w:tab w:val="left" w:pos="10065"/>
        </w:tabs>
        <w:spacing w:line="276" w:lineRule="auto"/>
        <w:ind w:right="234"/>
        <w:rPr>
          <w:b/>
          <w:szCs w:val="28"/>
        </w:rPr>
      </w:pPr>
    </w:p>
    <w:p w:rsidR="00915C5E" w:rsidRDefault="00915C5E" w:rsidP="00915C5E">
      <w:pPr>
        <w:pStyle w:val="a6"/>
        <w:tabs>
          <w:tab w:val="left" w:pos="10065"/>
        </w:tabs>
        <w:spacing w:line="276" w:lineRule="auto"/>
        <w:ind w:right="234"/>
        <w:rPr>
          <w:b/>
          <w:szCs w:val="28"/>
        </w:rPr>
      </w:pPr>
    </w:p>
    <w:p w:rsidR="00915C5E" w:rsidRDefault="00915C5E" w:rsidP="00915C5E">
      <w:pPr>
        <w:pStyle w:val="a6"/>
        <w:tabs>
          <w:tab w:val="left" w:pos="10065"/>
        </w:tabs>
        <w:spacing w:line="276" w:lineRule="auto"/>
        <w:ind w:right="234"/>
        <w:rPr>
          <w:b/>
          <w:szCs w:val="28"/>
        </w:rPr>
      </w:pPr>
      <w:r>
        <w:rPr>
          <w:b/>
          <w:szCs w:val="28"/>
        </w:rPr>
        <w:t xml:space="preserve">  4</w:t>
      </w:r>
      <w:r w:rsidRPr="005D7D80">
        <w:rPr>
          <w:b/>
          <w:szCs w:val="28"/>
        </w:rPr>
        <w:t>. Уч</w:t>
      </w:r>
      <w:r>
        <w:rPr>
          <w:b/>
          <w:szCs w:val="28"/>
        </w:rPr>
        <w:t xml:space="preserve">ебный план «Обществознание» для 11 </w:t>
      </w:r>
      <w:r w:rsidRPr="005D7D80">
        <w:rPr>
          <w:b/>
          <w:szCs w:val="28"/>
        </w:rPr>
        <w:t>класса</w:t>
      </w:r>
      <w:r>
        <w:rPr>
          <w:b/>
          <w:szCs w:val="28"/>
        </w:rPr>
        <w:t xml:space="preserve"> (70 часов)</w:t>
      </w:r>
    </w:p>
    <w:p w:rsidR="00915C5E" w:rsidRDefault="00915C5E" w:rsidP="00915C5E"/>
    <w:p w:rsidR="00915C5E" w:rsidRPr="00915C5E" w:rsidRDefault="00915C5E" w:rsidP="00915C5E"/>
    <w:p w:rsidR="00915C5E" w:rsidRDefault="00915C5E" w:rsidP="00915C5E"/>
    <w:tbl>
      <w:tblPr>
        <w:tblW w:w="0" w:type="auto"/>
        <w:tblInd w:w="-60" w:type="dxa"/>
        <w:tblLayout w:type="fixed"/>
        <w:tblLook w:val="0000"/>
      </w:tblPr>
      <w:tblGrid>
        <w:gridCol w:w="1444"/>
        <w:gridCol w:w="4536"/>
        <w:gridCol w:w="2268"/>
      </w:tblGrid>
      <w:tr w:rsidR="00915C5E" w:rsidRPr="00896E1C" w:rsidTr="00932045">
        <w:trPr>
          <w:trHeight w:val="413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>№</w:t>
            </w:r>
            <w:r w:rsidR="00932045">
              <w:rPr>
                <w:lang w:eastAsia="zh-CN"/>
              </w:rPr>
              <w:t xml:space="preserve"> главы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32045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Тема, р</w:t>
            </w:r>
            <w:r w:rsidR="00915C5E" w:rsidRPr="00896E1C">
              <w:rPr>
                <w:lang w:eastAsia="zh-CN"/>
              </w:rPr>
              <w:t>аздел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Кол-во </w:t>
            </w:r>
            <w:r w:rsidR="00932045">
              <w:rPr>
                <w:lang w:eastAsia="zh-CN"/>
              </w:rPr>
              <w:t>учебного времени</w:t>
            </w:r>
          </w:p>
        </w:tc>
      </w:tr>
      <w:tr w:rsidR="00915C5E" w:rsidRPr="00896E1C" w:rsidTr="00932045">
        <w:trPr>
          <w:trHeight w:val="41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915C5E" w:rsidRPr="00896E1C" w:rsidTr="00932045">
        <w:trPr>
          <w:trHeight w:val="239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>29</w:t>
            </w:r>
          </w:p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>28 ч. +1 ч. резервный</w:t>
            </w:r>
          </w:p>
        </w:tc>
      </w:tr>
      <w:tr w:rsidR="00915C5E" w:rsidRPr="00896E1C" w:rsidTr="00932045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Проблемы социально-политического развития общества.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>15</w:t>
            </w:r>
          </w:p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>14 ч.+1 ч. резервный</w:t>
            </w:r>
          </w:p>
        </w:tc>
      </w:tr>
      <w:tr w:rsidR="00915C5E" w:rsidRPr="00896E1C" w:rsidTr="00932045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Правовое регулирование общественных отношений.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>20</w:t>
            </w:r>
          </w:p>
        </w:tc>
      </w:tr>
      <w:tr w:rsidR="00915C5E" w:rsidRPr="00896E1C" w:rsidTr="00932045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Заключительные уроки</w:t>
            </w:r>
            <w:r w:rsidRPr="00896E1C">
              <w:rPr>
                <w:b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>2</w:t>
            </w:r>
          </w:p>
        </w:tc>
      </w:tr>
      <w:tr w:rsidR="00915C5E" w:rsidRPr="00896E1C" w:rsidTr="00932045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Уроки итогового обобщения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>4 ч. резервные</w:t>
            </w:r>
          </w:p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915C5E" w:rsidRPr="00896E1C" w:rsidTr="00932045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C5E" w:rsidRPr="00896E1C" w:rsidRDefault="00915C5E" w:rsidP="008B02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96E1C">
              <w:rPr>
                <w:lang w:eastAsia="zh-CN"/>
              </w:rPr>
              <w:t>70</w:t>
            </w:r>
          </w:p>
        </w:tc>
      </w:tr>
    </w:tbl>
    <w:p w:rsidR="00915C5E" w:rsidRDefault="00915C5E" w:rsidP="00915C5E"/>
    <w:p w:rsidR="00915C5E" w:rsidRDefault="00915C5E" w:rsidP="00915C5E"/>
    <w:p w:rsidR="00932045" w:rsidRDefault="00932045" w:rsidP="00915C5E">
      <w:pPr>
        <w:sectPr w:rsidR="00932045" w:rsidSect="009262AB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32045" w:rsidRDefault="00932045" w:rsidP="00932045">
      <w:pPr>
        <w:tabs>
          <w:tab w:val="left" w:pos="10065"/>
        </w:tabs>
        <w:spacing w:line="276" w:lineRule="auto"/>
        <w:ind w:right="23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5. </w:t>
      </w:r>
      <w:r w:rsidRPr="00DD07E7">
        <w:rPr>
          <w:b/>
          <w:sz w:val="28"/>
          <w:szCs w:val="28"/>
        </w:rPr>
        <w:t>Тематиче</w:t>
      </w:r>
      <w:r>
        <w:rPr>
          <w:b/>
          <w:sz w:val="28"/>
          <w:szCs w:val="28"/>
        </w:rPr>
        <w:t>ский план «Обществознание» для 11</w:t>
      </w:r>
      <w:r w:rsidRPr="00DD07E7">
        <w:rPr>
          <w:b/>
          <w:sz w:val="28"/>
          <w:szCs w:val="28"/>
        </w:rPr>
        <w:t xml:space="preserve"> класса</w:t>
      </w:r>
    </w:p>
    <w:p w:rsidR="008B0273" w:rsidRDefault="008B0273" w:rsidP="00915C5E"/>
    <w:p w:rsidR="008B0273" w:rsidRPr="008B0273" w:rsidRDefault="008B0273" w:rsidP="008B0273"/>
    <w:p w:rsidR="008B0273" w:rsidRPr="008B0273" w:rsidRDefault="008B0273" w:rsidP="008B0273"/>
    <w:tbl>
      <w:tblPr>
        <w:tblpPr w:leftFromText="180" w:rightFromText="180" w:vertAnchor="text" w:horzAnchor="margin" w:tblpX="74" w:tblpY="46"/>
        <w:tblOverlap w:val="never"/>
        <w:tblW w:w="13575" w:type="dxa"/>
        <w:tblLayout w:type="fixed"/>
        <w:tblLook w:val="0000"/>
      </w:tblPr>
      <w:tblGrid>
        <w:gridCol w:w="959"/>
        <w:gridCol w:w="2302"/>
        <w:gridCol w:w="3793"/>
        <w:gridCol w:w="1701"/>
        <w:gridCol w:w="2268"/>
        <w:gridCol w:w="1276"/>
        <w:gridCol w:w="1276"/>
      </w:tblGrid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3C65B1">
              <w:rPr>
                <w:b/>
                <w:lang w:eastAsia="zh-CN"/>
              </w:rPr>
              <w:t>№ урока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3C65B1" w:rsidRDefault="00E6165E" w:rsidP="00814247">
            <w:pPr>
              <w:suppressAutoHyphens/>
              <w:snapToGrid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</w:t>
            </w:r>
            <w:r w:rsidRPr="003C65B1">
              <w:rPr>
                <w:b/>
                <w:lang w:eastAsia="zh-CN"/>
              </w:rPr>
              <w:t>Содержание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65E" w:rsidRPr="003C65B1" w:rsidRDefault="00E6165E" w:rsidP="00814247">
            <w:pPr>
              <w:suppressAutoHyphens/>
              <w:snapToGrid w:val="0"/>
              <w:rPr>
                <w:b/>
                <w:lang w:eastAsia="zh-CN"/>
              </w:rPr>
            </w:pPr>
            <w:r w:rsidRPr="003C65B1">
              <w:rPr>
                <w:b/>
                <w:lang w:eastAsia="zh-CN"/>
              </w:rPr>
              <w:t>Требование к результатам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E6165E" w:rsidRDefault="00E6165E" w:rsidP="00814247">
            <w:pPr>
              <w:suppressAutoHyphens/>
              <w:snapToGrid w:val="0"/>
              <w:rPr>
                <w:b/>
                <w:lang w:eastAsia="zh-CN"/>
              </w:rPr>
            </w:pPr>
            <w:proofErr w:type="spellStart"/>
            <w:r w:rsidRPr="00E6165E">
              <w:rPr>
                <w:b/>
                <w:lang w:eastAsia="zh-CN"/>
              </w:rPr>
              <w:t>Срдства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E6165E" w:rsidRDefault="00E6165E" w:rsidP="00814247">
            <w:pPr>
              <w:suppressAutoHyphens/>
              <w:snapToGrid w:val="0"/>
              <w:rPr>
                <w:b/>
                <w:lang w:eastAsia="zh-CN"/>
              </w:rPr>
            </w:pPr>
            <w:r w:rsidRPr="00E6165E">
              <w:rPr>
                <w:b/>
                <w:lang w:eastAsia="zh-CN"/>
              </w:rPr>
              <w:t>Формы и методы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65E" w:rsidRPr="003C65B1" w:rsidRDefault="00E6165E" w:rsidP="00814247">
            <w:pPr>
              <w:suppressAutoHyphens/>
              <w:snapToGrid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65E" w:rsidRDefault="00E6165E" w:rsidP="00814247">
            <w:pPr>
              <w:suppressAutoHyphens/>
              <w:snapToGrid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Дата</w:t>
            </w:r>
          </w:p>
        </w:tc>
      </w:tr>
      <w:tr w:rsidR="00E6165E" w:rsidRPr="00896E1C" w:rsidTr="00E6165E">
        <w:trPr>
          <w:trHeight w:val="31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1</w:t>
            </w:r>
          </w:p>
          <w:p w:rsidR="00E6165E" w:rsidRPr="00896E1C" w:rsidRDefault="00E6165E" w:rsidP="00814247">
            <w:pPr>
              <w:suppressAutoHyphens/>
              <w:rPr>
                <w:b/>
                <w:lang w:eastAsia="zh-CN"/>
              </w:rPr>
            </w:pPr>
            <w:r w:rsidRPr="00896E1C">
              <w:rPr>
                <w:lang w:eastAsia="zh-CN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b/>
                <w:lang w:eastAsia="zh-CN"/>
              </w:rPr>
              <w:t>Раздел 1. Экономика. (28 часов) + 1 час резервный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  <w:r w:rsidRPr="00896E1C">
              <w:rPr>
                <w:lang w:eastAsia="zh-CN"/>
              </w:rPr>
              <w:t>Экономика и экономическая наука.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3C65B1" w:rsidRDefault="00E6165E" w:rsidP="00814247">
            <w:pPr>
              <w:suppressAutoHyphens/>
              <w:rPr>
                <w:rFonts w:eastAsia="Calibri"/>
                <w:lang w:eastAsia="zh-CN"/>
              </w:rPr>
            </w:pPr>
            <w:r w:rsidRPr="00896E1C">
              <w:rPr>
                <w:lang w:eastAsia="zh-CN"/>
              </w:rPr>
              <w:t>Что изучает экономическая наука. Экономическая деятельность. Измерители экономической деятельности. Понятие ВВП</w:t>
            </w: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  <w:r w:rsidRPr="00896E1C">
              <w:rPr>
                <w:lang w:eastAsia="zh-CN"/>
              </w:rPr>
              <w:t>Знать тенденции развития важнейших социальных институтов. Раскрывать на примерах изученные теоретические 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материала.</w:t>
            </w: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  <w:r w:rsidRPr="00896E1C">
              <w:rPr>
                <w:lang w:eastAsia="zh-CN"/>
              </w:rPr>
              <w:t>2.Комбинированный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65E" w:rsidRDefault="00653869" w:rsidP="00814247">
            <w:pPr>
              <w:suppressAutoHyphens/>
              <w:rPr>
                <w:lang w:eastAsia="zh-CN"/>
              </w:rPr>
            </w:pPr>
            <w:proofErr w:type="gramStart"/>
            <w:r w:rsidRPr="00653869">
              <w:rPr>
                <w:lang w:eastAsia="zh-CN"/>
              </w:rPr>
              <w:t xml:space="preserve">Индивиду </w:t>
            </w:r>
            <w:proofErr w:type="spellStart"/>
            <w:r w:rsidRPr="00653869">
              <w:rPr>
                <w:lang w:eastAsia="zh-CN"/>
              </w:rPr>
              <w:t>альные</w:t>
            </w:r>
            <w:proofErr w:type="spellEnd"/>
            <w:proofErr w:type="gramEnd"/>
            <w:r w:rsidRPr="00653869">
              <w:rPr>
                <w:lang w:eastAsia="zh-CN"/>
              </w:rPr>
              <w:t xml:space="preserve"> задания</w:t>
            </w:r>
          </w:p>
          <w:p w:rsidR="004C114E" w:rsidRPr="00896E1C" w:rsidRDefault="004C114E" w:rsidP="00814247">
            <w:pPr>
              <w:suppressAutoHyphens/>
              <w:rPr>
                <w:lang w:eastAsia="zh-CN"/>
              </w:rPr>
            </w:pPr>
            <w:r>
              <w:t>§ 1, задание 2 с.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3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Экономический рост и развитие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Факторы экономического роста. Экономические циклы.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Осуществлять поиск социальной информации, представленной в различных знаковых системах.</w:t>
            </w: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Уметь высказывать собственную точку зрения, подтверждая ее примерами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4C114E" w:rsidP="00814247">
            <w:pPr>
              <w:suppressAutoHyphens/>
              <w:snapToGrid w:val="0"/>
              <w:rPr>
                <w:lang w:eastAsia="zh-CN"/>
              </w:rPr>
            </w:pPr>
            <w:r>
              <w:t>§ 2, задание 1-4 с. 28-29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5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6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Рынок и рыночные структуры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Конкуренция и монополия. Спрос и предложение. Факторы спроса и предложения. Фондовый рынок. Акции, облигации и другие ценные бумаги.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 xml:space="preserve">Использовать приобретенные знания для решения практических </w:t>
            </w:r>
            <w:r w:rsidRPr="00896E1C">
              <w:rPr>
                <w:lang w:eastAsia="zh-CN"/>
              </w:rPr>
              <w:lastRenderedPageBreak/>
              <w:t>жизненных проблем, возникающих в социальной деятельности. Уметь работать с источниками социальной информации с использованием современных средств коммуникации; критически осмысливать полученную информацию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2.,3 Комбинированный.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4C114E" w:rsidP="00814247">
            <w:pPr>
              <w:suppressAutoHyphens/>
              <w:snapToGrid w:val="0"/>
              <w:rPr>
                <w:lang w:eastAsia="zh-CN"/>
              </w:rPr>
            </w:pPr>
            <w:r>
              <w:t>§3, задание 1 с. 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8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Роль фирм в экономике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.Факторы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3D3" w:rsidRPr="00C84074" w:rsidRDefault="00DC23D3" w:rsidP="00DC23D3">
            <w:pPr>
              <w:pStyle w:val="ParagraphStyle"/>
              <w:rPr>
                <w:rFonts w:ascii="Times New Roman" w:hAnsi="Times New Roman" w:cs="Times New Roman"/>
              </w:rPr>
            </w:pPr>
            <w:r w:rsidRPr="00C84074">
              <w:rPr>
                <w:rFonts w:ascii="Times New Roman" w:hAnsi="Times New Roman" w:cs="Times New Roman"/>
              </w:rPr>
              <w:t xml:space="preserve">§ 4, с. 43–54; задания </w:t>
            </w:r>
          </w:p>
          <w:p w:rsidR="00E6165E" w:rsidRPr="00DC23D3" w:rsidRDefault="00DC23D3" w:rsidP="00DC23D3">
            <w:pPr>
              <w:rPr>
                <w:lang w:eastAsia="zh-CN"/>
              </w:rPr>
            </w:pPr>
            <w:r w:rsidRPr="00C84074">
              <w:t>№ 1–4, с. 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10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11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Бизнес в экономике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Организационно-правовые формы и правовой режим предпринимательской деятельности.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Уметь анализировать актуальную информацию о социальных объектах, выявляя их общие черты и различия. Устанавливать соответствия между существенными чертами и обществоведческими терминами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2,ЗКомбинированный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§ 5, с. 54–66; задания </w:t>
            </w:r>
          </w:p>
          <w:p w:rsidR="00E6165E" w:rsidRPr="00896E1C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>№ 1–5, с. 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13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Вокруг бизнеса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Источники финансирования бизнеса. Основные принципы </w:t>
            </w:r>
            <w:r w:rsidRPr="00896E1C">
              <w:rPr>
                <w:lang w:eastAsia="zh-CN"/>
              </w:rPr>
              <w:lastRenderedPageBreak/>
              <w:t>менеджмента. Основы маркетинга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Использовать приобретенные знания для критического восприятия информации, получаемой в межличностном общении и массовой коммуникации. Уметь работать   с источниками социальной информации с использованием современных средств коммуникации. Критически осмысливать полученную информацию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3D3" w:rsidRPr="00C84074" w:rsidRDefault="00DC23D3" w:rsidP="00DC23D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84074">
              <w:rPr>
                <w:rFonts w:ascii="Times New Roman" w:hAnsi="Times New Roman" w:cs="Times New Roman"/>
              </w:rPr>
              <w:lastRenderedPageBreak/>
              <w:t xml:space="preserve">67–78; задания </w:t>
            </w:r>
          </w:p>
          <w:p w:rsidR="00E6165E" w:rsidRPr="00896E1C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C84074">
              <w:lastRenderedPageBreak/>
              <w:t>№ 1–3, с. 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15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16-17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Роль государства в экономике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Общественные блага. Внешние эффекты. Госбюджет. Государственный долг.  Основы денежной и бюджетной политики. Защита конкуренции и антимонопольное законодательство.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Понимать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1-2.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3. Комбинированный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§ 7, с. 78–91; задания </w:t>
            </w: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>№ 1–4,</w:t>
            </w:r>
          </w:p>
          <w:p w:rsidR="00E6165E" w:rsidRPr="00896E1C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>с. 90–9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18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19 20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Банковская система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Роль ЦБ. Основные операции коммерческих банков.  Финансовые институты. Виды, причины, последствия инфляции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 xml:space="preserve">Раскрывать на примерах изученные теоретические положения. Устанавливать соответствия между </w:t>
            </w:r>
            <w:r w:rsidRPr="00896E1C">
              <w:rPr>
                <w:lang w:eastAsia="zh-CN"/>
              </w:rPr>
              <w:lastRenderedPageBreak/>
              <w:t>существенными чертами  и обществоведческими терминами. Уметь аргументировано защищать свою позицию, оппонировать иному мнению через участие в дискуссии о социальных проблемах.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2,3. Комбинированный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§ 8, с. 91–102; задания </w:t>
            </w:r>
          </w:p>
          <w:p w:rsidR="00E6165E" w:rsidRPr="00896E1C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>№ 1–4, с. 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21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22</w:t>
            </w:r>
            <w:r w:rsidR="00DC23D3">
              <w:rPr>
                <w:lang w:eastAsia="zh-CN"/>
              </w:rPr>
              <w:t xml:space="preserve">, </w:t>
            </w:r>
            <w:r w:rsidRPr="00896E1C">
              <w:rPr>
                <w:lang w:eastAsia="zh-CN"/>
              </w:rPr>
              <w:t>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Рынок труда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Рынок труда. Безработица. Причины и экономические последствия безработицы.  Государственная политика в области занятости.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Оценивать действия субъектов социальной жизни,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1,2.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3.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§ 9, </w:t>
            </w: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с. 103–115; </w:t>
            </w: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задания </w:t>
            </w: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>№ 1–7,</w:t>
            </w:r>
          </w:p>
          <w:p w:rsidR="00E6165E" w:rsidRPr="00896E1C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>с. 114–115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24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Мировая экономика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Мировая экономика. Государственная политика      в области международной торговли. Глобальные проблемы экономики.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Понимать тенденции развития общества в целом как сложной динамической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2. Комбинированный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§ 10, </w:t>
            </w: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с. 116–127; </w:t>
            </w:r>
          </w:p>
          <w:p w:rsidR="00E6165E" w:rsidRPr="00896E1C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задания </w:t>
            </w:r>
            <w:r w:rsidRPr="00DC23D3">
              <w:rPr>
                <w:lang w:eastAsia="zh-CN"/>
              </w:rPr>
              <w:br/>
              <w:t>№ 1–3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26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27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Экономика потребителя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lastRenderedPageBreak/>
              <w:t>Анализировать актуальную информацию о социальных объектах, выделяя их существенные признаки, закономерности развития. Уметь работать с источниками социальной информации с использованием современных средств коммуникации; критически осмысливать        полученную информацию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§ 11, </w:t>
            </w: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с. 128–137; </w:t>
            </w:r>
          </w:p>
          <w:p w:rsidR="00E6165E" w:rsidRPr="00896E1C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 xml:space="preserve">задания </w:t>
            </w:r>
            <w:r w:rsidRPr="00DC23D3">
              <w:rPr>
                <w:lang w:eastAsia="zh-CN"/>
              </w:rPr>
              <w:br/>
              <w:t>№ 1–4, с. 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29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Человек и экономика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Применять социально-экономические знания в процессе решения познавательных задач   по актуальным социальным проблемам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Повторительно-обобщающий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>§ 12, с. 140–148; задания № 1–5,</w:t>
            </w: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>с. 148</w:t>
            </w: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</w:p>
          <w:p w:rsidR="00DC23D3" w:rsidRPr="00DC23D3" w:rsidRDefault="00DC23D3" w:rsidP="00DC23D3">
            <w:pPr>
              <w:suppressAutoHyphens/>
              <w:snapToGrid w:val="0"/>
              <w:rPr>
                <w:lang w:eastAsia="zh-CN"/>
              </w:rPr>
            </w:pPr>
          </w:p>
          <w:p w:rsidR="00E6165E" w:rsidRPr="00896E1C" w:rsidRDefault="00DC23D3" w:rsidP="00DC23D3">
            <w:pPr>
              <w:suppressAutoHyphens/>
              <w:snapToGrid w:val="0"/>
              <w:rPr>
                <w:lang w:eastAsia="zh-CN"/>
              </w:rPr>
            </w:pPr>
            <w:r w:rsidRPr="00DC23D3">
              <w:rPr>
                <w:lang w:eastAsia="zh-CN"/>
              </w:rPr>
              <w:t>Эссе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30</w:t>
            </w:r>
          </w:p>
          <w:p w:rsidR="00E6165E" w:rsidRPr="00896E1C" w:rsidRDefault="00E6165E" w:rsidP="00814247">
            <w:pPr>
              <w:suppressAutoHyphens/>
              <w:rPr>
                <w:b/>
                <w:lang w:eastAsia="zh-CN"/>
              </w:rPr>
            </w:pPr>
            <w:r w:rsidRPr="00896E1C">
              <w:rPr>
                <w:lang w:eastAsia="zh-CN"/>
              </w:rPr>
              <w:t>31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b/>
                <w:lang w:eastAsia="zh-CN"/>
              </w:rPr>
              <w:t>Раздел 2. Проблемы социально-политического развития общества. (14 часов)  + 1 резервный час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  <w:r w:rsidRPr="00896E1C">
              <w:rPr>
                <w:lang w:eastAsia="zh-CN"/>
              </w:rPr>
              <w:t xml:space="preserve">Свобода и необходимость в человеческой деятельности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  <w:r w:rsidRPr="00896E1C">
              <w:rPr>
                <w:lang w:eastAsia="zh-CN"/>
              </w:rPr>
              <w:t>Свобода и необходимость в человеческой деятельности.  Выбор в условиях альтернативы и ответственность за его последствия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Формулировать на основе приобретенных обществоведческих знаний собственные суждения и аргументы по определенным проблемам. Уметь аргументировано защищать свою позицию, оппонировать иному мнению через участие в дискуссии о социальных проблемах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3D3" w:rsidRPr="00DC23D3" w:rsidRDefault="00DC23D3" w:rsidP="00DC23D3">
            <w:pPr>
              <w:suppressAutoHyphens/>
              <w:snapToGrid w:val="0"/>
              <w:rPr>
                <w:rFonts w:eastAsia="Calibri"/>
                <w:lang w:eastAsia="zh-CN"/>
              </w:rPr>
            </w:pPr>
            <w:r w:rsidRPr="00DC23D3">
              <w:rPr>
                <w:rFonts w:eastAsia="Calibri"/>
                <w:lang w:eastAsia="zh-CN"/>
              </w:rPr>
              <w:t xml:space="preserve">§ 13, с. 148–158; задания № 1–4, </w:t>
            </w:r>
          </w:p>
          <w:p w:rsidR="00E6165E" w:rsidRPr="00896E1C" w:rsidRDefault="00DC23D3" w:rsidP="00DC23D3">
            <w:pPr>
              <w:suppressAutoHyphens/>
              <w:snapToGrid w:val="0"/>
              <w:rPr>
                <w:rFonts w:eastAsia="Calibri"/>
                <w:lang w:eastAsia="zh-CN"/>
              </w:rPr>
            </w:pPr>
            <w:r w:rsidRPr="00DC23D3">
              <w:rPr>
                <w:rFonts w:eastAsia="Calibri"/>
                <w:lang w:eastAsia="zh-CN"/>
              </w:rPr>
              <w:t>с. 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32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33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Демографическая ситуация в РФ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Демографическая ситуация в РФ. Проблема неполных семей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Использовать полученные знания для оценки происходящих событий и поведения людей с точки зрения морали и права.  Уметь аргументировано защищать свою позицию, оппонировать иному мнению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§ 17,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с. 193–202;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задания  </w:t>
            </w:r>
            <w:r w:rsidRPr="00E33FEA">
              <w:rPr>
                <w:lang w:eastAsia="zh-CN"/>
              </w:rPr>
              <w:br/>
              <w:t>№ 1–4,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>с. 201–202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34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35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Религиозные объединения и организации в Российской Федерации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Религиозные объединения и организации в РФ. Опасность тоталитарных сект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Уметь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§ 18,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>с. 202–213;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задания </w:t>
            </w:r>
            <w:r w:rsidRPr="00E33FEA">
              <w:rPr>
                <w:lang w:eastAsia="zh-CN"/>
              </w:rPr>
              <w:br/>
              <w:t xml:space="preserve">№ 1–4, </w:t>
            </w:r>
            <w:r w:rsidRPr="00E33FEA">
              <w:rPr>
                <w:lang w:eastAsia="zh-CN"/>
              </w:rPr>
              <w:br/>
              <w:t>с. 212–213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rPr>
          <w:trHeight w:val="17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36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37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Общественное и индивидуальное сознание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Общественное и индивидуальное сознание. Социализация индивида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Оценивать действия субъектов социальной жизни с точки зрения социальных норм. Понимать особенности социально-гуманитарного познания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§ 13, с. 148–158; задания № 1–4, 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>с. 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38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39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Политическое сознание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 Роль СМИ в политической жизни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 xml:space="preserve">Анализировать актуальную информацию о социальных объектах, выделяя их существенные признаки, закономерности развития. Уметь работать с источниками социальной информации с использованием современных средств коммуникации.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§ 14, с. 158–172; задания 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>№ 1–4, с. 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40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41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Политическая элита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Политическая элита. Особенности ее формирования в современной России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Использовать приобретенные знания для критического восприятия информации, ориентировки в актуальных общественных событиях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материала, комбинированный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§ 16,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с. 182–193; 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задания </w:t>
            </w:r>
            <w:r w:rsidRPr="00E33FEA">
              <w:rPr>
                <w:lang w:eastAsia="zh-CN"/>
              </w:rPr>
              <w:br/>
              <w:t xml:space="preserve">№ 1–4, </w:t>
            </w:r>
            <w:r w:rsidRPr="00E33FEA">
              <w:rPr>
                <w:lang w:eastAsia="zh-CN"/>
              </w:rPr>
              <w:br/>
              <w:t>с. 192–19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42-43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Политическое лидерство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Политическое лидерство. Типология лидерства. Лидеры и ведомые.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Использовать приобретенные знания для критического восприятия информации, ориентировки в актуальных общественных событиях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§ 16,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с. 182–193; 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задания </w:t>
            </w:r>
            <w:r w:rsidRPr="00E33FEA">
              <w:rPr>
                <w:lang w:eastAsia="zh-CN"/>
              </w:rPr>
              <w:br/>
              <w:t xml:space="preserve">№ 1–4, </w:t>
            </w:r>
            <w:r w:rsidRPr="00E33FEA">
              <w:rPr>
                <w:lang w:eastAsia="zh-CN"/>
              </w:rPr>
              <w:br/>
              <w:t>с. 192–19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44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Проблемы социально-политической и духовной жизни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Повторительно-обобщающий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snapToGrid w:val="0"/>
              <w:rPr>
                <w:b/>
                <w:lang w:eastAsia="zh-CN"/>
              </w:rPr>
            </w:pPr>
            <w:r w:rsidRPr="00896E1C">
              <w:rPr>
                <w:lang w:eastAsia="zh-CN"/>
              </w:rPr>
              <w:t>45-46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b/>
                <w:lang w:eastAsia="zh-CN"/>
              </w:rPr>
              <w:t xml:space="preserve">Раздел 3. Правовое регулирование общественных отношений. (20 часов) </w:t>
            </w: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  <w:r w:rsidRPr="00896E1C">
              <w:rPr>
                <w:lang w:eastAsia="zh-CN"/>
              </w:rPr>
              <w:t>Гуманистическая роль естественного права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zh-CN"/>
              </w:rPr>
            </w:pPr>
            <w:r w:rsidRPr="00896E1C">
              <w:rPr>
                <w:lang w:eastAsia="zh-CN"/>
              </w:rPr>
              <w:t xml:space="preserve">Гуманистическая роль естественного права. Тоталитарное </w:t>
            </w:r>
            <w:proofErr w:type="spellStart"/>
            <w:r w:rsidRPr="00896E1C">
              <w:rPr>
                <w:lang w:eastAsia="zh-CN"/>
              </w:rPr>
              <w:t>правопонимание</w:t>
            </w:r>
            <w:proofErr w:type="spellEnd"/>
            <w:r w:rsidRPr="00896E1C">
              <w:rPr>
                <w:lang w:eastAsia="zh-CN"/>
              </w:rPr>
              <w:t>.  Развитие норм естественного права. Естественное право как юридическая реальность. Законотворческий процесс в Российской Федерации.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Понимать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Урок изучения нового материала, комбинированный</w:t>
            </w:r>
          </w:p>
          <w:p w:rsidR="00E6165E" w:rsidRPr="00896E1C" w:rsidRDefault="00E6165E" w:rsidP="00814247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rFonts w:eastAsia="Calibri"/>
                <w:lang w:eastAsia="zh-CN"/>
              </w:rPr>
            </w:pPr>
            <w:r w:rsidRPr="00E33FEA">
              <w:rPr>
                <w:rFonts w:eastAsia="Calibri"/>
                <w:lang w:eastAsia="zh-CN"/>
              </w:rPr>
              <w:t xml:space="preserve">§ 19,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rFonts w:eastAsia="Calibri"/>
                <w:lang w:eastAsia="zh-CN"/>
              </w:rPr>
            </w:pPr>
            <w:r w:rsidRPr="00E33FEA">
              <w:rPr>
                <w:rFonts w:eastAsia="Calibri"/>
                <w:lang w:eastAsia="zh-CN"/>
              </w:rPr>
              <w:t xml:space="preserve">с. 217–228; 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rFonts w:eastAsia="Calibri"/>
                <w:lang w:eastAsia="zh-CN"/>
              </w:rPr>
            </w:pPr>
            <w:r w:rsidRPr="00E33FEA">
              <w:rPr>
                <w:rFonts w:eastAsia="Calibri"/>
                <w:lang w:eastAsia="zh-CN"/>
              </w:rPr>
              <w:t xml:space="preserve">задания </w:t>
            </w:r>
            <w:r w:rsidRPr="00E33FEA">
              <w:rPr>
                <w:rFonts w:eastAsia="Calibri"/>
                <w:lang w:eastAsia="zh-CN"/>
              </w:rPr>
              <w:br/>
              <w:t xml:space="preserve">№ 1–2, </w:t>
            </w:r>
            <w:r w:rsidRPr="00E33FEA">
              <w:rPr>
                <w:rFonts w:eastAsia="Calibri"/>
                <w:lang w:eastAsia="zh-CN"/>
              </w:rPr>
              <w:br/>
              <w:t>с. 227–228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47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48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 xml:space="preserve">Гражданин, его </w:t>
            </w:r>
            <w:r w:rsidRPr="00896E1C">
              <w:rPr>
                <w:lang w:eastAsia="zh-CN"/>
              </w:rPr>
              <w:lastRenderedPageBreak/>
              <w:t>права и обязанности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 xml:space="preserve">Гражданин, его права и </w:t>
            </w:r>
            <w:r w:rsidRPr="00896E1C">
              <w:rPr>
                <w:lang w:eastAsia="zh-CN"/>
              </w:rPr>
              <w:lastRenderedPageBreak/>
              <w:t>обязанности. Гражданство в Российской Федерации. Воинская обязанность. Альтернативная гражданская служба. Права и обязанности налогоплательщика.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Уметь готовить устное выступление, творческую работу по социальной проблематике. Уметь работать с источниками социальной информации с использованием современных средств коммуникации, критически осмысливать полученную информацию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1. Урок изучения </w:t>
            </w:r>
            <w:r w:rsidRPr="00896E1C">
              <w:rPr>
                <w:lang w:eastAsia="zh-CN"/>
              </w:rPr>
              <w:lastRenderedPageBreak/>
              <w:t>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lastRenderedPageBreak/>
              <w:t xml:space="preserve">§ 20,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lastRenderedPageBreak/>
              <w:t xml:space="preserve">с. 228–238;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задания 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>№ 1–4, с. 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49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50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Экологическое право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Экологическое право. Право граждан на благоприятную окружающую среду. Способы защиты экологических прав. Экологические правонарушения.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Использовать   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§ 21,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с. 239–250;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задания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№ 1–4, 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>с. 249–250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rPr>
          <w:trHeight w:val="34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5152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Гражданское право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Уметь характеризовать основные социальные объекты, выделяя их существенные признаки. Формулировать аргументы по определенным проблемам. Уметь работать с источниками социальной информации с использованием современных средств коммуникации. Уметь работать с нормативными документами РФ (Гражданский кодекс)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33FEA" w:rsidP="00814247">
            <w:pPr>
              <w:suppressAutoHyphens/>
              <w:snapToGrid w:val="0"/>
              <w:rPr>
                <w:lang w:eastAsia="zh-CN"/>
              </w:rPr>
            </w:pPr>
            <w:r w:rsidRPr="00C84074">
              <w:t xml:space="preserve">§ 22, </w:t>
            </w:r>
            <w:r w:rsidRPr="00C84074">
              <w:br/>
              <w:t>с. 250–261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53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54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Семейное право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Семейное право. Порядок и условия заключения брака. Порядок и условия расторжения брака. Правовое регулирование отношений супругов.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 xml:space="preserve">Моделировать ситуации по проблемам семейного права. Аргументировать его основные положения. Уметь работать с источниками социальной информации с использованием современных средств коммуникации, работать с </w:t>
            </w:r>
            <w:r w:rsidRPr="00896E1C">
              <w:rPr>
                <w:lang w:eastAsia="zh-CN"/>
              </w:rPr>
              <w:lastRenderedPageBreak/>
              <w:t>нормативными документами РФ (Семейный кодекс)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§ 23,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с. 262–273;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задания </w:t>
            </w:r>
          </w:p>
          <w:p w:rsidR="00E33FEA" w:rsidRPr="00E33FEA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 xml:space="preserve">№ 1–8; 1–4, </w:t>
            </w:r>
          </w:p>
          <w:p w:rsidR="00E6165E" w:rsidRPr="00896E1C" w:rsidRDefault="00E33FEA" w:rsidP="00E33FEA">
            <w:pPr>
              <w:suppressAutoHyphens/>
              <w:snapToGrid w:val="0"/>
              <w:rPr>
                <w:lang w:eastAsia="zh-CN"/>
              </w:rPr>
            </w:pPr>
            <w:r w:rsidRPr="00E33FEA">
              <w:rPr>
                <w:lang w:eastAsia="zh-CN"/>
              </w:rPr>
              <w:t>с. 273–274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55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56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Занятость и трудоустройство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Понимать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§ 24,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с. 274–285;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задания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№ 1–3, </w:t>
            </w:r>
          </w:p>
          <w:p w:rsidR="00E6165E" w:rsidRPr="00896E1C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>с. 285–286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57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58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Процессуальное право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Процессуальное право Споры, порядок их рассмотрения. Особенности административной юрисдикции. Гражданский процесс: основные правила и принципы.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 xml:space="preserve">Использовать приобретенные знания для предвидения возможных последствий определенных социальных действий, реализации и защиты прав граждан. Уметь работать с источниками социальной информации с использованием современных средств </w:t>
            </w:r>
            <w:r w:rsidRPr="00896E1C">
              <w:rPr>
                <w:lang w:eastAsia="zh-CN"/>
              </w:rPr>
              <w:lastRenderedPageBreak/>
              <w:t>коммуникации, работать с нормативными документами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§ 25,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с. 286–298;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задания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№ 1–6, </w:t>
            </w:r>
          </w:p>
          <w:p w:rsidR="00E6165E" w:rsidRPr="00896E1C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>с. 297–298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59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60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Особенности уголовного процесса.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Особенности уголовного процесса. Виды уголовных наказаний и порядок их назначения. Конституционное судопроизводство. Меры процессуального принуждения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 xml:space="preserve">Использовать приобретенные знания для предвидения возможных последствий определенных социальных действий, реализации и защиты прав граждан. Уметь работать с </w:t>
            </w:r>
            <w:proofErr w:type="gramStart"/>
            <w:r w:rsidRPr="00896E1C">
              <w:rPr>
                <w:rFonts w:eastAsia="Calibri"/>
                <w:lang w:eastAsia="en-US"/>
              </w:rPr>
              <w:t>Текущий</w:t>
            </w:r>
            <w:proofErr w:type="gramEnd"/>
            <w:r w:rsidRPr="00896E1C">
              <w:rPr>
                <w:lang w:eastAsia="zh-CN"/>
              </w:rPr>
              <w:t xml:space="preserve"> источниками социальной информации с использованием современных средств коммуникации, работать с нормативными документами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§ 26,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с. 298–310;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задания </w:t>
            </w:r>
          </w:p>
          <w:p w:rsidR="00E6165E" w:rsidRPr="00896E1C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№ 1–8, </w:t>
            </w:r>
            <w:r w:rsidRPr="009569E1">
              <w:rPr>
                <w:lang w:eastAsia="zh-CN"/>
              </w:rPr>
              <w:br/>
              <w:t>с. 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61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Особенности административной юрисдикции.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Особенности административной юрисдикции. Субъекты административной ответственности. Основные стадии конституционного судопроизводства. Административное правонарушение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 xml:space="preserve">Использовать приобретенные знания для предвидения возможных последствий определенных социальных действий, реализации и защиты прав граждан. Уметь работать с </w:t>
            </w:r>
            <w:r w:rsidRPr="00896E1C">
              <w:rPr>
                <w:lang w:eastAsia="zh-CN"/>
              </w:rPr>
              <w:lastRenderedPageBreak/>
              <w:t>источниками социальной информации с использованием современных средств коммуникации, работать с нормативными документами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§ 27,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с. 310–319;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задания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>№ 1–4,</w:t>
            </w:r>
          </w:p>
          <w:p w:rsidR="00E6165E" w:rsidRPr="00896E1C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>с. 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lastRenderedPageBreak/>
              <w:t>63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64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Международная защита прав человека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>Использовать приобретенные знания для критического восприятия информации, ориентировки в актуальных общественных событиях. Уметь работать с нормативными документами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1. Урок изучения нового материала</w:t>
            </w:r>
          </w:p>
          <w:p w:rsidR="00E6165E" w:rsidRPr="00896E1C" w:rsidRDefault="00E6165E" w:rsidP="00814247">
            <w:pPr>
              <w:suppressAutoHyphens/>
              <w:rPr>
                <w:lang w:eastAsia="zh-CN"/>
              </w:rPr>
            </w:pPr>
            <w:r w:rsidRPr="00896E1C">
              <w:rPr>
                <w:lang w:eastAsia="zh-CN"/>
              </w:rPr>
              <w:t>2. Комбинированный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§ 28, с. 320–330; задания </w:t>
            </w:r>
          </w:p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>№ 1–4,</w:t>
            </w:r>
          </w:p>
          <w:p w:rsidR="00E6165E" w:rsidRPr="00896E1C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>с. 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65</w:t>
            </w:r>
          </w:p>
          <w:p w:rsidR="00E6165E" w:rsidRPr="00896E1C" w:rsidRDefault="00E6165E" w:rsidP="00814247">
            <w:pPr>
              <w:suppressAutoHyphens/>
              <w:rPr>
                <w:b/>
                <w:lang w:eastAsia="zh-CN"/>
              </w:rPr>
            </w:pPr>
            <w:r w:rsidRPr="00896E1C">
              <w:rPr>
                <w:lang w:eastAsia="zh-CN"/>
              </w:rPr>
              <w:t>66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b/>
                <w:lang w:eastAsia="zh-CN"/>
              </w:rPr>
              <w:t xml:space="preserve">Заключительные уроки  </w:t>
            </w:r>
            <w:r w:rsidRPr="00896E1C">
              <w:rPr>
                <w:lang w:eastAsia="zh-CN"/>
              </w:rPr>
              <w:t>Особенности современного мира.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 xml:space="preserve">Общество и человек перед лицом угроз и вызовов  </w:t>
            </w:r>
            <w:r w:rsidRPr="00896E1C">
              <w:rPr>
                <w:lang w:val="en-US" w:eastAsia="zh-CN"/>
              </w:rPr>
              <w:t>XXI</w:t>
            </w:r>
            <w:r w:rsidRPr="00896E1C">
              <w:rPr>
                <w:lang w:eastAsia="zh-CN"/>
              </w:rPr>
              <w:t xml:space="preserve"> века. 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 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lang w:eastAsia="zh-CN"/>
              </w:rPr>
              <w:t xml:space="preserve">Понимать тенденции развития общества в целом как сложной динамической системы. </w:t>
            </w:r>
            <w:r w:rsidRPr="00896E1C">
              <w:rPr>
                <w:lang w:eastAsia="zh-CN"/>
              </w:rPr>
              <w:lastRenderedPageBreak/>
              <w:t xml:space="preserve">Формулировать аргументы по определенным проблемам. Оппонировать иному мнению через участие в дискуссии о социальных проблемах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Итоговые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E1" w:rsidRPr="009569E1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§ 29, с. 333–344; задания </w:t>
            </w:r>
          </w:p>
          <w:p w:rsidR="00E6165E" w:rsidRPr="00896E1C" w:rsidRDefault="009569E1" w:rsidP="009569E1">
            <w:pPr>
              <w:suppressAutoHyphens/>
              <w:snapToGrid w:val="0"/>
              <w:rPr>
                <w:lang w:eastAsia="zh-CN"/>
              </w:rPr>
            </w:pPr>
            <w:r w:rsidRPr="009569E1">
              <w:rPr>
                <w:lang w:eastAsia="zh-CN"/>
              </w:rPr>
              <w:t xml:space="preserve">№ 1–5, 1–4, </w:t>
            </w:r>
            <w:r w:rsidRPr="009569E1">
              <w:rPr>
                <w:lang w:eastAsia="zh-CN"/>
              </w:rPr>
              <w:br/>
              <w:t>с. 343–344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165E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val="en-US" w:eastAsia="zh-CN"/>
              </w:rPr>
              <w:lastRenderedPageBreak/>
              <w:t>67-68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Уроки итогового повторения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lang w:eastAsia="zh-CN"/>
              </w:rPr>
            </w:pPr>
            <w:r w:rsidRPr="00896E1C">
              <w:rPr>
                <w:lang w:eastAsia="zh-CN"/>
              </w:rPr>
              <w:t>Экономика. Проблемы социально-политического развития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rFonts w:eastAsia="Calibri"/>
                <w:lang w:eastAsia="en-US"/>
              </w:rPr>
              <w:t>Повторить, углубить, систематизировать основные понятия курса</w:t>
            </w:r>
          </w:p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rFonts w:eastAsia="Calibri"/>
                <w:lang w:eastAsia="en-US"/>
              </w:rPr>
              <w:t>Знать основные понятия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 w:rsidRPr="00896E1C">
              <w:rPr>
                <w:rFonts w:eastAsia="Calibri"/>
                <w:lang w:eastAsia="en-US"/>
              </w:rPr>
              <w:t>Повторительно-обобщающий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9569E1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65E" w:rsidRPr="00896E1C" w:rsidRDefault="00E6165E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</w:tr>
      <w:tr w:rsidR="009569E1" w:rsidRPr="00896E1C" w:rsidTr="00E616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E1" w:rsidRPr="009569E1" w:rsidRDefault="009569E1" w:rsidP="00814247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69 – 70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E1" w:rsidRPr="00896E1C" w:rsidRDefault="009569E1" w:rsidP="00814247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Резерв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E1" w:rsidRPr="00896E1C" w:rsidRDefault="009569E1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E1" w:rsidRPr="00896E1C" w:rsidRDefault="009569E1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E1" w:rsidRPr="00896E1C" w:rsidRDefault="009569E1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E1" w:rsidRDefault="009569E1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E1" w:rsidRPr="00896E1C" w:rsidRDefault="009569E1" w:rsidP="00814247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</w:tr>
    </w:tbl>
    <w:p w:rsidR="008B0273" w:rsidRDefault="003C65B1" w:rsidP="008B0273">
      <w:r>
        <w:br w:type="textWrapping" w:clear="all"/>
      </w:r>
    </w:p>
    <w:p w:rsidR="008B0273" w:rsidRDefault="008B0273" w:rsidP="008B0273"/>
    <w:p w:rsidR="00DD07E7" w:rsidRPr="00D118B6" w:rsidRDefault="00D118B6" w:rsidP="00D118B6">
      <w:pPr>
        <w:tabs>
          <w:tab w:val="left" w:pos="10065"/>
        </w:tabs>
        <w:spacing w:line="276" w:lineRule="auto"/>
        <w:ind w:right="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32"/>
          <w:szCs w:val="32"/>
        </w:rPr>
        <w:t>6</w:t>
      </w:r>
      <w:r w:rsidR="00DD07E7" w:rsidRPr="001C79CF">
        <w:rPr>
          <w:b/>
          <w:sz w:val="32"/>
          <w:szCs w:val="32"/>
        </w:rPr>
        <w:t>.Информационно-образовательный ресурс</w:t>
      </w:r>
    </w:p>
    <w:p w:rsidR="00DD07E7" w:rsidRDefault="00DD07E7" w:rsidP="00DD07E7">
      <w:pPr>
        <w:pStyle w:val="a6"/>
        <w:jc w:val="center"/>
        <w:rPr>
          <w:b/>
          <w:szCs w:val="28"/>
        </w:rPr>
      </w:pPr>
    </w:p>
    <w:p w:rsidR="00DD07E7" w:rsidRDefault="00D118B6" w:rsidP="00DD07E7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DD07E7">
        <w:rPr>
          <w:b/>
          <w:szCs w:val="28"/>
        </w:rPr>
        <w:t>.1 Нормативно-правое обеспечение образовательного процесса</w:t>
      </w:r>
    </w:p>
    <w:p w:rsidR="00DD07E7" w:rsidRDefault="00DD07E7" w:rsidP="00DD07E7">
      <w:pPr>
        <w:jc w:val="both"/>
        <w:rPr>
          <w:b/>
          <w:sz w:val="28"/>
          <w:szCs w:val="28"/>
        </w:rPr>
      </w:pPr>
    </w:p>
    <w:p w:rsidR="00A47E23" w:rsidRDefault="00DD07E7" w:rsidP="002F3E6B">
      <w:pPr>
        <w:spacing w:line="360" w:lineRule="auto"/>
        <w:ind w:left="708"/>
        <w:jc w:val="both"/>
        <w:rPr>
          <w:sz w:val="28"/>
          <w:szCs w:val="28"/>
        </w:rPr>
      </w:pPr>
      <w:r w:rsidRPr="007B228A">
        <w:rPr>
          <w:sz w:val="28"/>
          <w:szCs w:val="28"/>
        </w:rPr>
        <w:t xml:space="preserve">Приказ Министерства образования </w:t>
      </w:r>
      <w:r>
        <w:rPr>
          <w:sz w:val="28"/>
          <w:szCs w:val="28"/>
        </w:rPr>
        <w:t>РФ от 09.03.2004г № 1312 «Об утверждении федерального базисного учетного плана и примерных  учебных планов для образовательных учреждений Российской Федерации, реализующих программы общего образования»</w:t>
      </w:r>
    </w:p>
    <w:p w:rsidR="00405DCA" w:rsidRDefault="00405DCA" w:rsidP="00A47E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405DCA" w:rsidRDefault="00405DCA" w:rsidP="00A47E23">
      <w:pPr>
        <w:rPr>
          <w:b/>
          <w:sz w:val="28"/>
          <w:szCs w:val="28"/>
        </w:rPr>
      </w:pPr>
    </w:p>
    <w:p w:rsidR="00405DCA" w:rsidRDefault="00405DCA" w:rsidP="00A47E23">
      <w:pPr>
        <w:rPr>
          <w:b/>
          <w:sz w:val="28"/>
          <w:szCs w:val="28"/>
        </w:rPr>
      </w:pPr>
    </w:p>
    <w:p w:rsidR="00405DCA" w:rsidRDefault="00405DCA" w:rsidP="00A47E23">
      <w:pPr>
        <w:rPr>
          <w:b/>
          <w:sz w:val="28"/>
          <w:szCs w:val="28"/>
        </w:rPr>
      </w:pPr>
    </w:p>
    <w:p w:rsidR="00405DCA" w:rsidRDefault="00405DCA" w:rsidP="00A47E23">
      <w:pPr>
        <w:rPr>
          <w:b/>
          <w:sz w:val="28"/>
          <w:szCs w:val="28"/>
        </w:rPr>
      </w:pPr>
    </w:p>
    <w:p w:rsidR="00405DCA" w:rsidRDefault="00405DCA" w:rsidP="00A47E23">
      <w:pPr>
        <w:rPr>
          <w:b/>
          <w:sz w:val="28"/>
          <w:szCs w:val="28"/>
        </w:rPr>
      </w:pPr>
    </w:p>
    <w:p w:rsidR="00405DCA" w:rsidRDefault="00405DCA" w:rsidP="00A47E23">
      <w:pPr>
        <w:rPr>
          <w:b/>
          <w:sz w:val="28"/>
          <w:szCs w:val="28"/>
        </w:rPr>
      </w:pPr>
    </w:p>
    <w:p w:rsidR="00A47E23" w:rsidRDefault="00405DCA" w:rsidP="00A47E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 w:rsidRPr="00405DCA">
        <w:rPr>
          <w:b/>
          <w:sz w:val="28"/>
          <w:szCs w:val="28"/>
        </w:rPr>
        <w:t>6.2 Учебно-методическое обеспечение образовательного процесса</w:t>
      </w:r>
    </w:p>
    <w:p w:rsidR="00F215EE" w:rsidRPr="00A47E23" w:rsidRDefault="00F215EE" w:rsidP="00A47E23">
      <w:pPr>
        <w:rPr>
          <w:sz w:val="28"/>
          <w:szCs w:val="28"/>
        </w:rPr>
      </w:pPr>
    </w:p>
    <w:p w:rsidR="00405DCA" w:rsidRPr="00A47E23" w:rsidRDefault="00405DCA" w:rsidP="00F21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7E23">
        <w:rPr>
          <w:sz w:val="28"/>
          <w:szCs w:val="28"/>
        </w:rPr>
        <w:t>Обществознание. 11 класс : учеб</w:t>
      </w:r>
      <w:proofErr w:type="gramStart"/>
      <w:r w:rsidRPr="00A47E23">
        <w:rPr>
          <w:sz w:val="28"/>
          <w:szCs w:val="28"/>
        </w:rPr>
        <w:t>.</w:t>
      </w:r>
      <w:proofErr w:type="gramEnd"/>
      <w:r w:rsidRPr="00A47E23">
        <w:rPr>
          <w:sz w:val="28"/>
          <w:szCs w:val="28"/>
        </w:rPr>
        <w:t xml:space="preserve"> </w:t>
      </w:r>
      <w:proofErr w:type="gramStart"/>
      <w:r w:rsidRPr="00A47E23">
        <w:rPr>
          <w:sz w:val="28"/>
          <w:szCs w:val="28"/>
        </w:rPr>
        <w:t>д</w:t>
      </w:r>
      <w:proofErr w:type="gramEnd"/>
      <w:r w:rsidRPr="00A47E23">
        <w:rPr>
          <w:sz w:val="28"/>
          <w:szCs w:val="28"/>
        </w:rPr>
        <w:t xml:space="preserve">ля </w:t>
      </w:r>
      <w:proofErr w:type="spellStart"/>
      <w:r w:rsidRPr="00A47E23">
        <w:rPr>
          <w:sz w:val="28"/>
          <w:szCs w:val="28"/>
        </w:rPr>
        <w:t>общеобразоват</w:t>
      </w:r>
      <w:proofErr w:type="spellEnd"/>
      <w:r w:rsidRPr="00A47E23">
        <w:rPr>
          <w:sz w:val="28"/>
          <w:szCs w:val="28"/>
        </w:rPr>
        <w:t>. учреждений : базовый уровень/[Л.Н. Боголюбов,   Н.И. Городецкая, Л.Ф.Иванова и др.]; под ред. Л.Н.Боголюбова; -  М. :  Просвещение  2007</w:t>
      </w:r>
    </w:p>
    <w:p w:rsidR="00405DCA" w:rsidRPr="00A47E23" w:rsidRDefault="00405DCA" w:rsidP="00F21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7E23">
        <w:rPr>
          <w:sz w:val="28"/>
          <w:szCs w:val="28"/>
        </w:rPr>
        <w:t xml:space="preserve">  Обществознание: 11 </w:t>
      </w:r>
      <w:proofErr w:type="spellStart"/>
      <w:r w:rsidRPr="00A47E23">
        <w:rPr>
          <w:sz w:val="28"/>
          <w:szCs w:val="28"/>
        </w:rPr>
        <w:t>кл</w:t>
      </w:r>
      <w:proofErr w:type="spellEnd"/>
      <w:r w:rsidRPr="00A47E23">
        <w:rPr>
          <w:sz w:val="28"/>
          <w:szCs w:val="28"/>
        </w:rPr>
        <w:t>.</w:t>
      </w:r>
      <w:proofErr w:type="gramStart"/>
      <w:r w:rsidRPr="00A47E23">
        <w:rPr>
          <w:sz w:val="28"/>
          <w:szCs w:val="28"/>
        </w:rPr>
        <w:t xml:space="preserve"> :</w:t>
      </w:r>
      <w:proofErr w:type="gramEnd"/>
      <w:r w:rsidRPr="00A47E23">
        <w:rPr>
          <w:sz w:val="28"/>
          <w:szCs w:val="28"/>
        </w:rPr>
        <w:t xml:space="preserve"> базовый уровень : методические рекомендации : пособие для учителя /[Л.Н. Боголюбов,   Н.И. Городецкая, А.И. Матвеев и др.]; под ред. Л.Н.Боголюбова [и др.]; -  М. :  Просвещение  2010</w:t>
      </w:r>
    </w:p>
    <w:p w:rsidR="00405DCA" w:rsidRPr="00A47E23" w:rsidRDefault="00405DCA" w:rsidP="00F21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47E23">
        <w:rPr>
          <w:sz w:val="28"/>
          <w:szCs w:val="28"/>
        </w:rPr>
        <w:t>Школьный словарь по обществознанию. 10-11 классы</w:t>
      </w:r>
      <w:proofErr w:type="gramStart"/>
      <w:r w:rsidRPr="00A47E23">
        <w:rPr>
          <w:sz w:val="28"/>
          <w:szCs w:val="28"/>
        </w:rPr>
        <w:t xml:space="preserve"> :</w:t>
      </w:r>
      <w:proofErr w:type="gramEnd"/>
      <w:r w:rsidRPr="00A47E23">
        <w:rPr>
          <w:sz w:val="28"/>
          <w:szCs w:val="28"/>
        </w:rPr>
        <w:t xml:space="preserve"> пособие для учащихся </w:t>
      </w:r>
      <w:proofErr w:type="spellStart"/>
      <w:r w:rsidRPr="00A47E23">
        <w:rPr>
          <w:sz w:val="28"/>
          <w:szCs w:val="28"/>
        </w:rPr>
        <w:t>общеобразоват</w:t>
      </w:r>
      <w:proofErr w:type="spellEnd"/>
      <w:r w:rsidRPr="00A47E23">
        <w:rPr>
          <w:sz w:val="28"/>
          <w:szCs w:val="28"/>
        </w:rPr>
        <w:t>. учреждений /[Ю.И.Аверьянов, Л.Н.Боголюбов, Н.И.Городецкая и др.]; под ред. Л.Н.Боголюбова, Ю.И.Аверьянова, - М. : Просвещение 2011</w:t>
      </w:r>
    </w:p>
    <w:p w:rsidR="00F215EE" w:rsidRPr="00F215EE" w:rsidRDefault="00405DCA" w:rsidP="00F215EE">
      <w:pPr>
        <w:spacing w:line="360" w:lineRule="auto"/>
        <w:rPr>
          <w:sz w:val="28"/>
          <w:szCs w:val="28"/>
        </w:rPr>
      </w:pPr>
      <w:r w:rsidRPr="00A47E23">
        <w:rPr>
          <w:sz w:val="28"/>
          <w:szCs w:val="28"/>
        </w:rPr>
        <w:t xml:space="preserve"> Обществознание. Программы общеобразовательных учреждений. 6-11 классы  М.: Просвещение, 2011. Авторы:  Л. Н. Боголюбов, Н.И. Городецкая, Л.Ф.Иванова, А.И.Матвеев</w:t>
      </w:r>
    </w:p>
    <w:p w:rsidR="00F215EE" w:rsidRDefault="00F215EE" w:rsidP="00F215EE">
      <w:pPr>
        <w:spacing w:line="360" w:lineRule="auto"/>
      </w:pPr>
    </w:p>
    <w:p w:rsidR="00F215EE" w:rsidRPr="00405DCA" w:rsidRDefault="00F215EE" w:rsidP="00F215EE">
      <w:pPr>
        <w:pStyle w:val="a6"/>
        <w:spacing w:line="360" w:lineRule="auto"/>
        <w:rPr>
          <w:b/>
          <w:szCs w:val="28"/>
        </w:rPr>
      </w:pPr>
      <w:r>
        <w:rPr>
          <w:b/>
          <w:szCs w:val="28"/>
        </w:rPr>
        <w:t>6</w:t>
      </w:r>
      <w:r w:rsidRPr="0076716D">
        <w:rPr>
          <w:b/>
          <w:szCs w:val="28"/>
        </w:rPr>
        <w:t>.3.Материально-техническое обеспечение образовательного процесса</w:t>
      </w:r>
    </w:p>
    <w:p w:rsidR="00F215EE" w:rsidRPr="001C79CF" w:rsidRDefault="00F215EE" w:rsidP="00F215EE">
      <w:pPr>
        <w:pStyle w:val="a6"/>
        <w:spacing w:line="360" w:lineRule="auto"/>
        <w:ind w:firstLine="851"/>
        <w:jc w:val="both"/>
        <w:rPr>
          <w:szCs w:val="28"/>
        </w:rPr>
      </w:pPr>
    </w:p>
    <w:p w:rsidR="00F215EE" w:rsidRDefault="00F215EE" w:rsidP="00F215EE">
      <w:pPr>
        <w:pStyle w:val="a6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1.Медиапроектор</w:t>
      </w:r>
    </w:p>
    <w:p w:rsidR="00F215EE" w:rsidRDefault="00F215EE" w:rsidP="00F215EE">
      <w:pPr>
        <w:pStyle w:val="a6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2.Интерактивная доска</w:t>
      </w:r>
    </w:p>
    <w:p w:rsidR="00405DCA" w:rsidRPr="00F215EE" w:rsidRDefault="00F215EE" w:rsidP="00F215EE">
      <w:pPr>
        <w:pStyle w:val="a6"/>
        <w:spacing w:line="360" w:lineRule="auto"/>
        <w:ind w:firstLine="851"/>
        <w:jc w:val="both"/>
        <w:rPr>
          <w:szCs w:val="28"/>
        </w:rPr>
        <w:sectPr w:rsidR="00405DCA" w:rsidRPr="00F215EE" w:rsidSect="00932045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>
        <w:rPr>
          <w:szCs w:val="28"/>
        </w:rPr>
        <w:t>3.Ноутбук</w:t>
      </w:r>
    </w:p>
    <w:p w:rsidR="00F215EE" w:rsidRDefault="00F215EE" w:rsidP="00A47E23">
      <w:pPr>
        <w:rPr>
          <w:sz w:val="28"/>
          <w:szCs w:val="28"/>
        </w:rPr>
      </w:pPr>
    </w:p>
    <w:p w:rsidR="00F215EE" w:rsidRPr="00F215EE" w:rsidRDefault="00F215EE" w:rsidP="00F215EE">
      <w:pPr>
        <w:rPr>
          <w:sz w:val="28"/>
          <w:szCs w:val="28"/>
        </w:rPr>
      </w:pPr>
    </w:p>
    <w:p w:rsidR="00F215EE" w:rsidRPr="00F215EE" w:rsidRDefault="00F215EE" w:rsidP="00F215EE">
      <w:pPr>
        <w:rPr>
          <w:sz w:val="28"/>
          <w:szCs w:val="28"/>
        </w:rPr>
      </w:pPr>
    </w:p>
    <w:p w:rsidR="00F215EE" w:rsidRPr="00F215EE" w:rsidRDefault="00F215EE" w:rsidP="00F215EE">
      <w:pPr>
        <w:rPr>
          <w:sz w:val="28"/>
          <w:szCs w:val="28"/>
        </w:rPr>
      </w:pPr>
    </w:p>
    <w:p w:rsidR="00F215EE" w:rsidRPr="00F215EE" w:rsidRDefault="00F215EE" w:rsidP="00F215EE">
      <w:pPr>
        <w:rPr>
          <w:sz w:val="28"/>
          <w:szCs w:val="28"/>
        </w:rPr>
      </w:pPr>
    </w:p>
    <w:p w:rsidR="00F215EE" w:rsidRPr="00F215EE" w:rsidRDefault="00F215EE" w:rsidP="00F215EE">
      <w:pPr>
        <w:rPr>
          <w:sz w:val="28"/>
          <w:szCs w:val="28"/>
        </w:rPr>
      </w:pPr>
    </w:p>
    <w:p w:rsidR="00F215EE" w:rsidRPr="00F215EE" w:rsidRDefault="00F215EE" w:rsidP="00F215EE">
      <w:pPr>
        <w:rPr>
          <w:sz w:val="28"/>
          <w:szCs w:val="28"/>
        </w:rPr>
      </w:pPr>
    </w:p>
    <w:p w:rsidR="00F215EE" w:rsidRPr="00F215EE" w:rsidRDefault="00F215EE" w:rsidP="00F215EE">
      <w:pPr>
        <w:rPr>
          <w:sz w:val="28"/>
          <w:szCs w:val="28"/>
        </w:rPr>
      </w:pPr>
    </w:p>
    <w:p w:rsidR="00F215EE" w:rsidRDefault="00F215EE" w:rsidP="00F215EE">
      <w:pPr>
        <w:rPr>
          <w:sz w:val="28"/>
          <w:szCs w:val="28"/>
        </w:rPr>
      </w:pPr>
    </w:p>
    <w:p w:rsidR="00A47E23" w:rsidRPr="00F215EE" w:rsidRDefault="00F215EE" w:rsidP="00F215EE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47E23" w:rsidRPr="00F215EE" w:rsidSect="00932045">
      <w:footerReference w:type="default" r:id="rId8"/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B8" w:rsidRDefault="00983CB8" w:rsidP="000C6D3F">
      <w:r>
        <w:separator/>
      </w:r>
    </w:p>
  </w:endnote>
  <w:endnote w:type="continuationSeparator" w:id="1">
    <w:p w:rsidR="00983CB8" w:rsidRDefault="00983CB8" w:rsidP="000C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EE" w:rsidRDefault="00F215EE">
    <w:pPr>
      <w:pStyle w:val="aa"/>
    </w:pPr>
  </w:p>
  <w:p w:rsidR="00F215EE" w:rsidRDefault="00F215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B8" w:rsidRDefault="00983CB8" w:rsidP="000C6D3F">
      <w:r>
        <w:separator/>
      </w:r>
    </w:p>
  </w:footnote>
  <w:footnote w:type="continuationSeparator" w:id="1">
    <w:p w:rsidR="00983CB8" w:rsidRDefault="00983CB8" w:rsidP="000C6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28"/>
        </w:tabs>
        <w:ind w:left="928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288"/>
        </w:tabs>
        <w:ind w:left="128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648"/>
        </w:tabs>
        <w:ind w:left="164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008"/>
        </w:tabs>
        <w:ind w:left="2008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368"/>
        </w:tabs>
        <w:ind w:left="236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728"/>
        </w:tabs>
        <w:ind w:left="272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088"/>
        </w:tabs>
        <w:ind w:left="3088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448"/>
        </w:tabs>
        <w:ind w:left="344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808"/>
        </w:tabs>
        <w:ind w:left="3808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6F2A21"/>
    <w:multiLevelType w:val="hybridMultilevel"/>
    <w:tmpl w:val="46800C9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9466F3C"/>
    <w:multiLevelType w:val="hybridMultilevel"/>
    <w:tmpl w:val="644AC6C6"/>
    <w:lvl w:ilvl="0" w:tplc="1C0080F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19516738"/>
    <w:multiLevelType w:val="hybridMultilevel"/>
    <w:tmpl w:val="236A1F4C"/>
    <w:lvl w:ilvl="0" w:tplc="7E10BAAE">
      <w:start w:val="2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3657F"/>
    <w:multiLevelType w:val="hybridMultilevel"/>
    <w:tmpl w:val="9D94B398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73C74"/>
    <w:multiLevelType w:val="hybridMultilevel"/>
    <w:tmpl w:val="BAB8D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1E2C68"/>
    <w:multiLevelType w:val="hybridMultilevel"/>
    <w:tmpl w:val="BF0EFDA0"/>
    <w:lvl w:ilvl="0" w:tplc="42A638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EC2FA5"/>
    <w:multiLevelType w:val="hybridMultilevel"/>
    <w:tmpl w:val="319EF95E"/>
    <w:lvl w:ilvl="0" w:tplc="FC40E910">
      <w:start w:val="20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43F7E"/>
    <w:multiLevelType w:val="multilevel"/>
    <w:tmpl w:val="E9B2011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F72AF"/>
    <w:multiLevelType w:val="hybridMultilevel"/>
    <w:tmpl w:val="A4BEA9D2"/>
    <w:lvl w:ilvl="0" w:tplc="7D0A6CDC">
      <w:numFmt w:val="bullet"/>
      <w:lvlText w:val="•"/>
      <w:lvlJc w:val="left"/>
      <w:pPr>
        <w:ind w:left="2496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67951E8E"/>
    <w:multiLevelType w:val="hybridMultilevel"/>
    <w:tmpl w:val="DF4E55A4"/>
    <w:lvl w:ilvl="0" w:tplc="4F9097C8">
      <w:numFmt w:val="bullet"/>
      <w:lvlText w:val="‾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8D20CE2"/>
    <w:multiLevelType w:val="hybridMultilevel"/>
    <w:tmpl w:val="E200A184"/>
    <w:lvl w:ilvl="0" w:tplc="7D0A6CDC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DB17D03"/>
    <w:multiLevelType w:val="hybridMultilevel"/>
    <w:tmpl w:val="6BCE280E"/>
    <w:lvl w:ilvl="0" w:tplc="AD88BF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F77A4"/>
    <w:multiLevelType w:val="hybridMultilevel"/>
    <w:tmpl w:val="7E6A0AA0"/>
    <w:lvl w:ilvl="0" w:tplc="16783C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F66D54"/>
    <w:multiLevelType w:val="hybridMultilevel"/>
    <w:tmpl w:val="227096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85A74EA"/>
    <w:multiLevelType w:val="hybridMultilevel"/>
    <w:tmpl w:val="31E441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A0F652D"/>
    <w:multiLevelType w:val="hybridMultilevel"/>
    <w:tmpl w:val="6BCE280E"/>
    <w:lvl w:ilvl="0" w:tplc="AD88BF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20308"/>
    <w:multiLevelType w:val="multilevel"/>
    <w:tmpl w:val="FDD6BD62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16"/>
  </w:num>
  <w:num w:numId="10">
    <w:abstractNumId w:val="7"/>
  </w:num>
  <w:num w:numId="11">
    <w:abstractNumId w:val="3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0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73A"/>
    <w:rsid w:val="000228B3"/>
    <w:rsid w:val="0002760B"/>
    <w:rsid w:val="0006499B"/>
    <w:rsid w:val="00084289"/>
    <w:rsid w:val="00091CD3"/>
    <w:rsid w:val="000B50BD"/>
    <w:rsid w:val="000C1670"/>
    <w:rsid w:val="000C6D3F"/>
    <w:rsid w:val="000E1B3E"/>
    <w:rsid w:val="000F17F3"/>
    <w:rsid w:val="000F3BB1"/>
    <w:rsid w:val="000F4BFA"/>
    <w:rsid w:val="00143646"/>
    <w:rsid w:val="00153F6C"/>
    <w:rsid w:val="00153FE3"/>
    <w:rsid w:val="00167579"/>
    <w:rsid w:val="001721C8"/>
    <w:rsid w:val="00191AE7"/>
    <w:rsid w:val="001D07E3"/>
    <w:rsid w:val="001D4A82"/>
    <w:rsid w:val="001F0A52"/>
    <w:rsid w:val="001F3639"/>
    <w:rsid w:val="0021352E"/>
    <w:rsid w:val="002174C3"/>
    <w:rsid w:val="0022017F"/>
    <w:rsid w:val="00226089"/>
    <w:rsid w:val="00235756"/>
    <w:rsid w:val="002722FA"/>
    <w:rsid w:val="00273C2D"/>
    <w:rsid w:val="002E35F0"/>
    <w:rsid w:val="002F0877"/>
    <w:rsid w:val="002F3E6B"/>
    <w:rsid w:val="00316926"/>
    <w:rsid w:val="003256CC"/>
    <w:rsid w:val="00357569"/>
    <w:rsid w:val="0036542A"/>
    <w:rsid w:val="00391CB4"/>
    <w:rsid w:val="003C65B1"/>
    <w:rsid w:val="00405DCA"/>
    <w:rsid w:val="00412842"/>
    <w:rsid w:val="00415AA7"/>
    <w:rsid w:val="00436858"/>
    <w:rsid w:val="0045020E"/>
    <w:rsid w:val="004510FF"/>
    <w:rsid w:val="00462677"/>
    <w:rsid w:val="00470614"/>
    <w:rsid w:val="004842B4"/>
    <w:rsid w:val="004B6F98"/>
    <w:rsid w:val="004C114E"/>
    <w:rsid w:val="004F5D5D"/>
    <w:rsid w:val="00504A3C"/>
    <w:rsid w:val="00520605"/>
    <w:rsid w:val="00530F06"/>
    <w:rsid w:val="00555963"/>
    <w:rsid w:val="00560DB2"/>
    <w:rsid w:val="00592940"/>
    <w:rsid w:val="005B406F"/>
    <w:rsid w:val="005D21B2"/>
    <w:rsid w:val="00601310"/>
    <w:rsid w:val="00606B7C"/>
    <w:rsid w:val="00615664"/>
    <w:rsid w:val="00623A7E"/>
    <w:rsid w:val="006478C3"/>
    <w:rsid w:val="00653869"/>
    <w:rsid w:val="00685D32"/>
    <w:rsid w:val="00696508"/>
    <w:rsid w:val="006A1C41"/>
    <w:rsid w:val="006D3471"/>
    <w:rsid w:val="006F7BEF"/>
    <w:rsid w:val="00737426"/>
    <w:rsid w:val="007A6F6C"/>
    <w:rsid w:val="007C6E05"/>
    <w:rsid w:val="007D53DD"/>
    <w:rsid w:val="007E2223"/>
    <w:rsid w:val="007F0D75"/>
    <w:rsid w:val="007F278C"/>
    <w:rsid w:val="00806528"/>
    <w:rsid w:val="00814247"/>
    <w:rsid w:val="00815C65"/>
    <w:rsid w:val="00824942"/>
    <w:rsid w:val="008349C7"/>
    <w:rsid w:val="008669EA"/>
    <w:rsid w:val="008B0273"/>
    <w:rsid w:val="008C542C"/>
    <w:rsid w:val="008F469E"/>
    <w:rsid w:val="009152EC"/>
    <w:rsid w:val="00915C5E"/>
    <w:rsid w:val="009262AB"/>
    <w:rsid w:val="00931415"/>
    <w:rsid w:val="00932045"/>
    <w:rsid w:val="009569E1"/>
    <w:rsid w:val="00970F5A"/>
    <w:rsid w:val="00980195"/>
    <w:rsid w:val="009803C3"/>
    <w:rsid w:val="00983CB8"/>
    <w:rsid w:val="009A4357"/>
    <w:rsid w:val="009B3B36"/>
    <w:rsid w:val="009B4D23"/>
    <w:rsid w:val="00A22A98"/>
    <w:rsid w:val="00A40A86"/>
    <w:rsid w:val="00A4103B"/>
    <w:rsid w:val="00A47E23"/>
    <w:rsid w:val="00A707AE"/>
    <w:rsid w:val="00A850A0"/>
    <w:rsid w:val="00A9133B"/>
    <w:rsid w:val="00AC52A2"/>
    <w:rsid w:val="00AD751E"/>
    <w:rsid w:val="00B11A3F"/>
    <w:rsid w:val="00B22681"/>
    <w:rsid w:val="00B26687"/>
    <w:rsid w:val="00B40567"/>
    <w:rsid w:val="00B4451B"/>
    <w:rsid w:val="00B52AEA"/>
    <w:rsid w:val="00B52E2D"/>
    <w:rsid w:val="00B66639"/>
    <w:rsid w:val="00B71073"/>
    <w:rsid w:val="00B8773A"/>
    <w:rsid w:val="00B96C18"/>
    <w:rsid w:val="00BB3432"/>
    <w:rsid w:val="00BC2E95"/>
    <w:rsid w:val="00BC3E12"/>
    <w:rsid w:val="00C37D3C"/>
    <w:rsid w:val="00C607E5"/>
    <w:rsid w:val="00C95F62"/>
    <w:rsid w:val="00CD30ED"/>
    <w:rsid w:val="00CD7CD4"/>
    <w:rsid w:val="00CF43B4"/>
    <w:rsid w:val="00D074FE"/>
    <w:rsid w:val="00D118B6"/>
    <w:rsid w:val="00D654A8"/>
    <w:rsid w:val="00DB31A2"/>
    <w:rsid w:val="00DB56A6"/>
    <w:rsid w:val="00DC23D3"/>
    <w:rsid w:val="00DD07E7"/>
    <w:rsid w:val="00DE159B"/>
    <w:rsid w:val="00DF593F"/>
    <w:rsid w:val="00E31F03"/>
    <w:rsid w:val="00E33FEA"/>
    <w:rsid w:val="00E40BB9"/>
    <w:rsid w:val="00E51415"/>
    <w:rsid w:val="00E6165E"/>
    <w:rsid w:val="00E80C88"/>
    <w:rsid w:val="00E83E65"/>
    <w:rsid w:val="00E87D6F"/>
    <w:rsid w:val="00EC512B"/>
    <w:rsid w:val="00ED0D2A"/>
    <w:rsid w:val="00ED7C62"/>
    <w:rsid w:val="00EE2885"/>
    <w:rsid w:val="00EF37FC"/>
    <w:rsid w:val="00F02123"/>
    <w:rsid w:val="00F15ED5"/>
    <w:rsid w:val="00F215EE"/>
    <w:rsid w:val="00F8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A"/>
    <w:rPr>
      <w:sz w:val="24"/>
      <w:szCs w:val="24"/>
    </w:rPr>
  </w:style>
  <w:style w:type="paragraph" w:styleId="1">
    <w:name w:val="heading 1"/>
    <w:basedOn w:val="a"/>
    <w:next w:val="a"/>
    <w:qFormat/>
    <w:rsid w:val="00B877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773A"/>
    <w:pPr>
      <w:keepNext/>
      <w:autoSpaceDE w:val="0"/>
      <w:autoSpaceDN w:val="0"/>
      <w:adjustRightInd w:val="0"/>
      <w:spacing w:before="240" w:after="60" w:line="276" w:lineRule="auto"/>
      <w:ind w:firstLine="708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8773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B8773A"/>
    <w:pPr>
      <w:ind w:firstLine="567"/>
      <w:jc w:val="center"/>
    </w:pPr>
    <w:rPr>
      <w:color w:val="000000"/>
      <w:sz w:val="40"/>
      <w:szCs w:val="20"/>
    </w:rPr>
  </w:style>
  <w:style w:type="paragraph" w:styleId="a5">
    <w:name w:val="List Paragraph"/>
    <w:basedOn w:val="a"/>
    <w:uiPriority w:val="34"/>
    <w:qFormat/>
    <w:rsid w:val="00C95F62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C95F62"/>
    <w:rPr>
      <w:color w:val="000000"/>
      <w:sz w:val="40"/>
    </w:rPr>
  </w:style>
  <w:style w:type="paragraph" w:styleId="a6">
    <w:name w:val="No Spacing"/>
    <w:link w:val="a7"/>
    <w:uiPriority w:val="1"/>
    <w:qFormat/>
    <w:rsid w:val="00601310"/>
    <w:rPr>
      <w:color w:val="000000"/>
      <w:sz w:val="28"/>
      <w:szCs w:val="16"/>
    </w:rPr>
  </w:style>
  <w:style w:type="paragraph" w:styleId="a8">
    <w:name w:val="header"/>
    <w:basedOn w:val="a"/>
    <w:link w:val="a9"/>
    <w:uiPriority w:val="99"/>
    <w:rsid w:val="000C6D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6D3F"/>
    <w:rPr>
      <w:sz w:val="24"/>
      <w:szCs w:val="24"/>
    </w:rPr>
  </w:style>
  <w:style w:type="paragraph" w:styleId="aa">
    <w:name w:val="footer"/>
    <w:basedOn w:val="a"/>
    <w:link w:val="ab"/>
    <w:uiPriority w:val="99"/>
    <w:rsid w:val="000C6D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6D3F"/>
    <w:rPr>
      <w:sz w:val="24"/>
      <w:szCs w:val="24"/>
    </w:rPr>
  </w:style>
  <w:style w:type="paragraph" w:styleId="ac">
    <w:name w:val="Balloon Text"/>
    <w:basedOn w:val="a"/>
    <w:link w:val="ad"/>
    <w:rsid w:val="00A913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9133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F2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_"/>
    <w:link w:val="170"/>
    <w:rsid w:val="009B3B36"/>
    <w:rPr>
      <w:sz w:val="19"/>
      <w:szCs w:val="19"/>
      <w:shd w:val="clear" w:color="auto" w:fill="FFFFFF"/>
    </w:rPr>
  </w:style>
  <w:style w:type="character" w:customStyle="1" w:styleId="171pt">
    <w:name w:val="Основной текст (17) + Интервал 1 pt"/>
    <w:rsid w:val="009B3B36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9B3B36"/>
    <w:pPr>
      <w:shd w:val="clear" w:color="auto" w:fill="FFFFFF"/>
      <w:spacing w:before="2400" w:after="2400" w:line="221" w:lineRule="exact"/>
      <w:ind w:hanging="540"/>
    </w:pPr>
    <w:rPr>
      <w:sz w:val="19"/>
      <w:szCs w:val="19"/>
    </w:rPr>
  </w:style>
  <w:style w:type="character" w:styleId="af">
    <w:name w:val="Hyperlink"/>
    <w:basedOn w:val="a0"/>
    <w:rsid w:val="000F3BB1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8F469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469E"/>
    <w:rPr>
      <w:rFonts w:ascii="Calibri" w:eastAsia="Calibri" w:hAnsi="Calibri"/>
      <w:sz w:val="22"/>
      <w:szCs w:val="22"/>
      <w:lang w:eastAsia="en-US"/>
    </w:rPr>
  </w:style>
  <w:style w:type="paragraph" w:styleId="af0">
    <w:name w:val="Plain Text"/>
    <w:basedOn w:val="a"/>
    <w:link w:val="af1"/>
    <w:uiPriority w:val="99"/>
    <w:unhideWhenUsed/>
    <w:rsid w:val="008F469E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8F469E"/>
    <w:rPr>
      <w:rFonts w:ascii="Courier New" w:hAnsi="Courier New"/>
    </w:rPr>
  </w:style>
  <w:style w:type="character" w:styleId="af2">
    <w:name w:val="FollowedHyperlink"/>
    <w:basedOn w:val="a0"/>
    <w:rsid w:val="00226089"/>
    <w:rPr>
      <w:color w:val="800080" w:themeColor="followedHyperlink"/>
      <w:u w:val="single"/>
    </w:rPr>
  </w:style>
  <w:style w:type="character" w:customStyle="1" w:styleId="af3">
    <w:name w:val="Основной текст_"/>
    <w:link w:val="4"/>
    <w:rsid w:val="00E40BB9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3"/>
    <w:rsid w:val="00E40BB9"/>
    <w:pPr>
      <w:shd w:val="clear" w:color="auto" w:fill="FFFFFF"/>
      <w:spacing w:before="300" w:line="250" w:lineRule="exact"/>
      <w:ind w:hanging="58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f4">
    <w:name w:val="Основной текст + Полужирный"/>
    <w:rsid w:val="00E40BB9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rsid w:val="00BC2E9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C2E95"/>
    <w:pPr>
      <w:shd w:val="clear" w:color="auto" w:fill="FFFFFF"/>
      <w:spacing w:before="180" w:line="250" w:lineRule="exact"/>
      <w:ind w:hanging="300"/>
      <w:jc w:val="both"/>
      <w:outlineLvl w:val="2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pt">
    <w:name w:val="Основной текст + Полужирный;Курсив;Интервал 1 pt"/>
    <w:rsid w:val="00BC2E9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DF593F"/>
  </w:style>
  <w:style w:type="character" w:customStyle="1" w:styleId="a7">
    <w:name w:val="Без интервала Знак"/>
    <w:basedOn w:val="a0"/>
    <w:link w:val="a6"/>
    <w:uiPriority w:val="1"/>
    <w:locked/>
    <w:rsid w:val="006F7BEF"/>
    <w:rPr>
      <w:color w:val="000000"/>
      <w:sz w:val="28"/>
      <w:szCs w:val="16"/>
    </w:rPr>
  </w:style>
  <w:style w:type="paragraph" w:customStyle="1" w:styleId="ParagraphStyle">
    <w:name w:val="Paragraph Style"/>
    <w:rsid w:val="00DC23D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26</Pages>
  <Words>3340</Words>
  <Characters>24930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</vt:lpstr>
    </vt:vector>
  </TitlesOfParts>
  <Company>Home</Company>
  <LinksUpToDate>false</LinksUpToDate>
  <CharactersWithSpaces>28214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татьяна</dc:creator>
  <cp:lastModifiedBy>Ксения</cp:lastModifiedBy>
  <cp:revision>12</cp:revision>
  <cp:lastPrinted>2013-08-28T14:10:00Z</cp:lastPrinted>
  <dcterms:created xsi:type="dcterms:W3CDTF">2012-08-03T14:30:00Z</dcterms:created>
  <dcterms:modified xsi:type="dcterms:W3CDTF">2016-09-20T23:37:00Z</dcterms:modified>
</cp:coreProperties>
</file>